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1AA" w:rsidRPr="00D86DB7" w:rsidRDefault="00F371AA" w:rsidP="00C67293">
      <w:pPr>
        <w:keepNext/>
        <w:keepLines/>
        <w:shd w:val="clear" w:color="auto" w:fill="F79646" w:themeFill="accent6"/>
        <w:spacing w:line="240" w:lineRule="auto"/>
        <w:jc w:val="right"/>
        <w:rPr>
          <w:b/>
          <w:bCs/>
          <w:i/>
          <w:snapToGrid/>
          <w:sz w:val="22"/>
          <w:szCs w:val="22"/>
          <w:u w:val="single"/>
          <w:lang w:eastAsia="en-US"/>
        </w:rPr>
      </w:pPr>
      <w:r w:rsidRPr="00D86DB7">
        <w:rPr>
          <w:b/>
          <w:bCs/>
          <w:i/>
          <w:snapToGrid/>
          <w:sz w:val="22"/>
          <w:szCs w:val="22"/>
          <w:u w:val="single"/>
          <w:lang w:eastAsia="en-US"/>
        </w:rPr>
        <w:t xml:space="preserve">Приложение №1 к </w:t>
      </w:r>
      <w:r w:rsidR="00B24415">
        <w:rPr>
          <w:b/>
          <w:bCs/>
          <w:i/>
          <w:snapToGrid/>
          <w:sz w:val="22"/>
          <w:szCs w:val="22"/>
          <w:u w:val="single"/>
          <w:lang w:eastAsia="en-US"/>
        </w:rPr>
        <w:t>извещению о проведении запроса котировок</w:t>
      </w:r>
    </w:p>
    <w:p w:rsidR="00F371AA" w:rsidRPr="00F371AA" w:rsidRDefault="00F371AA" w:rsidP="00F371AA">
      <w:pPr>
        <w:keepNext/>
        <w:keepLines/>
        <w:spacing w:line="240" w:lineRule="auto"/>
        <w:jc w:val="right"/>
        <w:rPr>
          <w:b/>
          <w:bCs/>
          <w:i/>
          <w:snapToGrid/>
          <w:sz w:val="22"/>
          <w:szCs w:val="22"/>
          <w:lang w:eastAsia="en-US"/>
        </w:rPr>
      </w:pPr>
    </w:p>
    <w:p w:rsidR="00F371AA" w:rsidRPr="00F371AA" w:rsidRDefault="00225292" w:rsidP="00F371AA">
      <w:pPr>
        <w:keepNext/>
        <w:keepLines/>
        <w:spacing w:line="240" w:lineRule="auto"/>
        <w:jc w:val="center"/>
        <w:rPr>
          <w:b/>
          <w:sz w:val="22"/>
          <w:szCs w:val="22"/>
        </w:rPr>
      </w:pPr>
      <w:bookmarkStart w:id="0" w:name="_Toc33620709"/>
      <w:r>
        <w:rPr>
          <w:b/>
          <w:sz w:val="22"/>
          <w:szCs w:val="22"/>
        </w:rPr>
        <w:t>5</w:t>
      </w:r>
      <w:r w:rsidR="00F371AA" w:rsidRPr="00F371AA">
        <w:rPr>
          <w:b/>
          <w:sz w:val="22"/>
          <w:szCs w:val="22"/>
        </w:rPr>
        <w:t>. ПРОЕКТ ДОГОВОРА</w:t>
      </w:r>
      <w:bookmarkEnd w:id="0"/>
    </w:p>
    <w:p w:rsidR="00F371AA" w:rsidRPr="00F371AA" w:rsidRDefault="00F371AA" w:rsidP="00F371AA">
      <w:pPr>
        <w:keepNext/>
        <w:keepLines/>
        <w:spacing w:line="240" w:lineRule="auto"/>
        <w:jc w:val="right"/>
        <w:rPr>
          <w:bCs/>
          <w:i/>
          <w:snapToGrid/>
          <w:sz w:val="22"/>
          <w:szCs w:val="22"/>
          <w:lang w:eastAsia="en-US"/>
        </w:rPr>
      </w:pPr>
    </w:p>
    <w:p w:rsidR="00F371AA" w:rsidRPr="003B7845" w:rsidRDefault="00F371AA" w:rsidP="00F371AA">
      <w:pPr>
        <w:keepNext/>
        <w:pBdr>
          <w:top w:val="single" w:sz="4" w:space="1" w:color="auto"/>
          <w:left w:val="single" w:sz="4" w:space="4" w:color="auto"/>
          <w:bottom w:val="single" w:sz="4" w:space="1" w:color="auto"/>
          <w:right w:val="single" w:sz="4" w:space="4" w:color="auto"/>
        </w:pBdr>
        <w:tabs>
          <w:tab w:val="center" w:pos="4677"/>
          <w:tab w:val="right" w:pos="9355"/>
        </w:tabs>
        <w:spacing w:line="240" w:lineRule="auto"/>
        <w:ind w:left="5387" w:firstLine="0"/>
        <w:jc w:val="center"/>
        <w:rPr>
          <w:snapToGrid/>
          <w:sz w:val="22"/>
          <w:szCs w:val="22"/>
          <w:lang w:eastAsia="en-US"/>
        </w:rPr>
      </w:pPr>
      <w:r w:rsidRPr="003B7845">
        <w:rPr>
          <w:snapToGrid/>
          <w:sz w:val="22"/>
          <w:szCs w:val="22"/>
          <w:lang w:eastAsia="en-US"/>
        </w:rPr>
        <w:t>Запись в Реестре договоров в ЕИС</w:t>
      </w:r>
    </w:p>
    <w:p w:rsidR="00F371AA" w:rsidRPr="003B7845" w:rsidRDefault="00F371AA" w:rsidP="00F371AA">
      <w:pPr>
        <w:keepNext/>
        <w:pBdr>
          <w:top w:val="single" w:sz="4" w:space="1" w:color="auto"/>
          <w:left w:val="single" w:sz="4" w:space="4" w:color="auto"/>
          <w:bottom w:val="single" w:sz="4" w:space="1" w:color="auto"/>
          <w:right w:val="single" w:sz="4" w:space="4" w:color="auto"/>
        </w:pBdr>
        <w:tabs>
          <w:tab w:val="center" w:pos="4677"/>
          <w:tab w:val="right" w:pos="9355"/>
        </w:tabs>
        <w:spacing w:line="240" w:lineRule="auto"/>
        <w:ind w:left="5387" w:firstLine="0"/>
        <w:jc w:val="center"/>
        <w:rPr>
          <w:snapToGrid/>
          <w:sz w:val="22"/>
          <w:szCs w:val="22"/>
          <w:lang w:eastAsia="en-US"/>
        </w:rPr>
      </w:pPr>
      <w:r w:rsidRPr="003B7845">
        <w:rPr>
          <w:snapToGrid/>
          <w:sz w:val="22"/>
          <w:szCs w:val="22"/>
          <w:lang w:eastAsia="en-US"/>
        </w:rPr>
        <w:t>№ 6781053755820 0 0 0 0 __ __ _0_ _0_ _0_ _0_</w:t>
      </w:r>
    </w:p>
    <w:p w:rsidR="00F371AA" w:rsidRDefault="00F371AA" w:rsidP="00C61AA4">
      <w:pPr>
        <w:keepNext/>
        <w:keepLines/>
        <w:spacing w:line="240" w:lineRule="auto"/>
        <w:jc w:val="center"/>
        <w:rPr>
          <w:b/>
          <w:bCs/>
          <w:snapToGrid/>
          <w:sz w:val="22"/>
          <w:szCs w:val="22"/>
          <w:lang w:eastAsia="en-US"/>
        </w:rPr>
      </w:pPr>
    </w:p>
    <w:p w:rsidR="00C67293" w:rsidRDefault="00C67293" w:rsidP="009E0414">
      <w:pPr>
        <w:keepNext/>
        <w:autoSpaceDE w:val="0"/>
        <w:autoSpaceDN w:val="0"/>
        <w:adjustRightInd w:val="0"/>
        <w:spacing w:line="241" w:lineRule="atLeast"/>
        <w:ind w:firstLine="540"/>
        <w:jc w:val="center"/>
        <w:rPr>
          <w:b/>
          <w:snapToGrid/>
          <w:sz w:val="22"/>
          <w:szCs w:val="22"/>
        </w:rPr>
      </w:pPr>
    </w:p>
    <w:p w:rsidR="00F0463C" w:rsidRPr="00F0463C" w:rsidRDefault="00F0463C" w:rsidP="00F0463C">
      <w:pPr>
        <w:keepNext/>
        <w:widowControl w:val="0"/>
        <w:spacing w:line="240" w:lineRule="auto"/>
        <w:jc w:val="center"/>
        <w:rPr>
          <w:rFonts w:eastAsia="SimSun"/>
          <w:kern w:val="1"/>
          <w:sz w:val="22"/>
          <w:szCs w:val="22"/>
          <w:lang w:eastAsia="hi-IN" w:bidi="hi-IN"/>
        </w:rPr>
      </w:pPr>
      <w:r w:rsidRPr="00F0463C">
        <w:rPr>
          <w:rFonts w:eastAsia="SimSun"/>
          <w:b/>
          <w:bCs/>
          <w:kern w:val="1"/>
          <w:sz w:val="22"/>
          <w:szCs w:val="22"/>
          <w:lang w:eastAsia="hi-IN" w:bidi="hi-IN"/>
        </w:rPr>
        <w:t xml:space="preserve">ДОГОВОР ПОСТАВКИ № </w:t>
      </w:r>
    </w:p>
    <w:p w:rsidR="00F0463C" w:rsidRPr="00F0463C" w:rsidRDefault="00F0463C" w:rsidP="00F0463C">
      <w:pPr>
        <w:keepNext/>
        <w:widowControl w:val="0"/>
        <w:spacing w:line="240" w:lineRule="auto"/>
        <w:jc w:val="center"/>
        <w:rPr>
          <w:rFonts w:eastAsia="SimSun"/>
          <w:kern w:val="1"/>
          <w:sz w:val="22"/>
          <w:szCs w:val="22"/>
          <w:lang w:eastAsia="hi-IN" w:bidi="hi-IN"/>
        </w:rPr>
      </w:pPr>
    </w:p>
    <w:p w:rsidR="00F0463C" w:rsidRPr="00F0463C" w:rsidRDefault="00F0463C" w:rsidP="00F0463C">
      <w:pPr>
        <w:keepNext/>
        <w:widowControl w:val="0"/>
        <w:spacing w:line="240" w:lineRule="auto"/>
        <w:rPr>
          <w:rFonts w:eastAsia="SimSun"/>
          <w:kern w:val="1"/>
          <w:sz w:val="22"/>
          <w:szCs w:val="22"/>
          <w:lang w:eastAsia="hi-IN" w:bidi="hi-IN"/>
        </w:rPr>
      </w:pPr>
      <w:r w:rsidRPr="00F0463C">
        <w:rPr>
          <w:rFonts w:eastAsia="SimSun"/>
          <w:bCs/>
          <w:kern w:val="1"/>
          <w:sz w:val="22"/>
          <w:szCs w:val="22"/>
          <w:lang w:eastAsia="hi-IN" w:bidi="hi-IN"/>
        </w:rPr>
        <w:t xml:space="preserve">г. Санкт-Петербург                                                                           </w:t>
      </w:r>
      <w:r>
        <w:rPr>
          <w:rFonts w:eastAsia="SimSun"/>
          <w:bCs/>
          <w:kern w:val="1"/>
          <w:sz w:val="22"/>
          <w:szCs w:val="22"/>
          <w:lang w:eastAsia="hi-IN" w:bidi="hi-IN"/>
        </w:rPr>
        <w:t xml:space="preserve">      </w:t>
      </w:r>
      <w:r w:rsidRPr="00F0463C">
        <w:rPr>
          <w:rFonts w:eastAsia="SimSun"/>
          <w:bCs/>
          <w:kern w:val="1"/>
          <w:sz w:val="22"/>
          <w:szCs w:val="22"/>
          <w:lang w:eastAsia="hi-IN" w:bidi="hi-IN"/>
        </w:rPr>
        <w:t xml:space="preserve"> «___»______________2020 года</w:t>
      </w:r>
    </w:p>
    <w:p w:rsidR="00F0463C" w:rsidRPr="00F0463C" w:rsidRDefault="00F0463C" w:rsidP="00F0463C">
      <w:pPr>
        <w:keepNext/>
        <w:widowControl w:val="0"/>
        <w:spacing w:line="240" w:lineRule="auto"/>
        <w:rPr>
          <w:rFonts w:eastAsia="SimSun"/>
          <w:kern w:val="1"/>
          <w:sz w:val="22"/>
          <w:szCs w:val="22"/>
          <w:lang w:eastAsia="hi-IN" w:bidi="hi-IN"/>
        </w:rPr>
      </w:pPr>
    </w:p>
    <w:p w:rsidR="00F0463C" w:rsidRPr="00F0463C" w:rsidRDefault="00F0463C" w:rsidP="00F0463C">
      <w:pPr>
        <w:keepNext/>
        <w:widowControl w:val="0"/>
        <w:spacing w:line="240" w:lineRule="auto"/>
        <w:ind w:firstLine="540"/>
        <w:rPr>
          <w:kern w:val="1"/>
          <w:sz w:val="22"/>
          <w:szCs w:val="22"/>
          <w:lang w:bidi="hi-IN"/>
        </w:rPr>
      </w:pPr>
      <w:r w:rsidRPr="00F0463C">
        <w:rPr>
          <w:b/>
          <w:kern w:val="1"/>
          <w:sz w:val="22"/>
          <w:szCs w:val="22"/>
          <w:lang w:bidi="hi-IN"/>
        </w:rPr>
        <w:t>Акционерное общество «Центральное морское конструкторское бюро «Алмаз»</w:t>
      </w:r>
      <w:r w:rsidRPr="00F0463C">
        <w:rPr>
          <w:kern w:val="1"/>
          <w:sz w:val="22"/>
          <w:szCs w:val="22"/>
          <w:lang w:bidi="hi-IN"/>
        </w:rPr>
        <w:t xml:space="preserve"> (АО «ЦМКБ «Алмаз»), именуемое в дальнейшем «Заказчик», в лице ____________, действующего на основании ______________, с одной стороны, и _________________, именуемое в дальнейшем «Поставщик», в лице ___________, действующего на основании _____________, с другой стороны, совместно именуемые в дальнейшем «Стороны» и каждый по отдельности «Сторона», в соответствии с решением закупочной комиссии № 2 по осуществлению конкурентных закупок для нужд АО «ЦМКБ «Алмаз»  по результатам запроса котировок в электронной форме (протокол №_______ от __________), заключили настоящий договор на поставку товара (далее – Договор) о нижеследующем:</w:t>
      </w:r>
    </w:p>
    <w:p w:rsidR="00F0463C" w:rsidRPr="00F0463C" w:rsidRDefault="00F0463C" w:rsidP="00F0463C">
      <w:pPr>
        <w:keepNext/>
        <w:widowControl w:val="0"/>
        <w:spacing w:line="240" w:lineRule="auto"/>
        <w:ind w:firstLine="540"/>
        <w:rPr>
          <w:rFonts w:eastAsia="SimSun"/>
          <w:b/>
          <w:bCs/>
          <w:kern w:val="1"/>
          <w:sz w:val="22"/>
          <w:szCs w:val="22"/>
          <w:lang w:eastAsia="hi-IN" w:bidi="hi-IN"/>
        </w:rPr>
      </w:pPr>
    </w:p>
    <w:p w:rsidR="00F0463C" w:rsidRPr="00F0463C" w:rsidRDefault="00F0463C" w:rsidP="00F0463C">
      <w:pPr>
        <w:keepNext/>
        <w:widowControl w:val="0"/>
        <w:spacing w:line="240" w:lineRule="auto"/>
        <w:jc w:val="center"/>
        <w:rPr>
          <w:rFonts w:eastAsia="SimSun"/>
          <w:b/>
          <w:bCs/>
          <w:kern w:val="1"/>
          <w:sz w:val="22"/>
          <w:szCs w:val="22"/>
          <w:lang w:eastAsia="hi-IN" w:bidi="hi-IN"/>
        </w:rPr>
      </w:pPr>
      <w:r w:rsidRPr="00F0463C">
        <w:rPr>
          <w:rFonts w:eastAsia="SimSun"/>
          <w:b/>
          <w:bCs/>
          <w:kern w:val="1"/>
          <w:sz w:val="22"/>
          <w:szCs w:val="22"/>
          <w:lang w:eastAsia="hi-IN" w:bidi="hi-IN"/>
        </w:rPr>
        <w:t>1. Предмет Договора</w:t>
      </w:r>
    </w:p>
    <w:p w:rsidR="00F0463C" w:rsidRPr="00F0463C" w:rsidRDefault="00F0463C" w:rsidP="00F0463C">
      <w:pPr>
        <w:keepNext/>
        <w:widowControl w:val="0"/>
        <w:spacing w:line="240" w:lineRule="auto"/>
        <w:jc w:val="center"/>
        <w:rPr>
          <w:rFonts w:eastAsia="SimSun"/>
          <w:kern w:val="1"/>
          <w:sz w:val="22"/>
          <w:szCs w:val="22"/>
          <w:lang w:eastAsia="hi-IN" w:bidi="hi-IN"/>
        </w:rPr>
      </w:pPr>
    </w:p>
    <w:p w:rsidR="00F0463C" w:rsidRPr="00F0463C" w:rsidRDefault="00F0463C" w:rsidP="00F0463C">
      <w:pPr>
        <w:keepNext/>
        <w:widowControl w:val="0"/>
        <w:spacing w:line="240" w:lineRule="auto"/>
        <w:ind w:firstLine="540"/>
        <w:rPr>
          <w:rFonts w:eastAsia="SimSun"/>
          <w:kern w:val="1"/>
          <w:sz w:val="22"/>
          <w:szCs w:val="22"/>
          <w:lang w:eastAsia="hi-IN" w:bidi="hi-IN"/>
        </w:rPr>
      </w:pPr>
      <w:r w:rsidRPr="00F0463C">
        <w:rPr>
          <w:rFonts w:eastAsia="SimSun"/>
          <w:kern w:val="1"/>
          <w:sz w:val="22"/>
          <w:szCs w:val="22"/>
          <w:lang w:eastAsia="hi-IN" w:bidi="hi-IN"/>
        </w:rPr>
        <w:t xml:space="preserve">1.1. Поставщик обязуется по заданию Заказчика поставить </w:t>
      </w:r>
      <w:r w:rsidRPr="00F0463C">
        <w:rPr>
          <w:rFonts w:eastAsia="SimSun"/>
          <w:b/>
          <w:kern w:val="1"/>
          <w:sz w:val="22"/>
          <w:szCs w:val="22"/>
          <w:lang w:eastAsia="hi-IN" w:bidi="hi-IN"/>
        </w:rPr>
        <w:t>дизельное топливо</w:t>
      </w:r>
      <w:r w:rsidRPr="00F0463C">
        <w:rPr>
          <w:rFonts w:eastAsia="SimSun"/>
          <w:kern w:val="1"/>
          <w:sz w:val="22"/>
          <w:szCs w:val="22"/>
          <w:lang w:eastAsia="hi-IN" w:bidi="hi-IN"/>
        </w:rPr>
        <w:t xml:space="preserve"> (далее – Товар) в соответствии с Техническим заданием (Приложение № 1 к Договору), являющимся неотъемлемой частью настоящего Договора, а Заказчик обязуется принять поставленный Товар и обеспечить его оплату в порядке и на условиях настоящего Договора.</w:t>
      </w:r>
    </w:p>
    <w:p w:rsidR="00F0463C" w:rsidRPr="00F0463C" w:rsidRDefault="00F0463C" w:rsidP="00F0463C">
      <w:pPr>
        <w:keepNext/>
        <w:widowControl w:val="0"/>
        <w:spacing w:line="240" w:lineRule="auto"/>
        <w:ind w:firstLine="540"/>
        <w:rPr>
          <w:rFonts w:eastAsia="SimSun"/>
          <w:kern w:val="1"/>
          <w:sz w:val="22"/>
          <w:szCs w:val="22"/>
          <w:lang w:eastAsia="hi-IN" w:bidi="hi-IN"/>
        </w:rPr>
      </w:pPr>
      <w:r w:rsidRPr="00F0463C">
        <w:rPr>
          <w:rFonts w:eastAsia="SimSun"/>
          <w:kern w:val="1"/>
          <w:sz w:val="22"/>
          <w:szCs w:val="22"/>
          <w:lang w:eastAsia="hi-IN" w:bidi="hi-IN"/>
        </w:rPr>
        <w:t>1.2. Поставщик обязуется передать Заказчику Товар по наименованию, в количестве, в соответствии с техническими, функциональными и качественными характеристиками, указанными в Спецификации товара (Приложение № 2 к Договору), являющейся неотъемлемой частью настоящего Договора.</w:t>
      </w:r>
    </w:p>
    <w:p w:rsidR="00F0463C" w:rsidRPr="00F0463C" w:rsidRDefault="00F0463C" w:rsidP="00F0463C">
      <w:pPr>
        <w:keepNext/>
        <w:widowControl w:val="0"/>
        <w:spacing w:line="240" w:lineRule="auto"/>
        <w:ind w:firstLine="540"/>
        <w:rPr>
          <w:rFonts w:eastAsia="SimSun"/>
          <w:kern w:val="1"/>
          <w:sz w:val="22"/>
          <w:szCs w:val="22"/>
          <w:lang w:eastAsia="hi-IN" w:bidi="hi-IN"/>
        </w:rPr>
      </w:pPr>
      <w:r w:rsidRPr="00F0463C">
        <w:rPr>
          <w:rFonts w:eastAsia="SimSun"/>
          <w:kern w:val="1"/>
          <w:sz w:val="22"/>
          <w:szCs w:val="22"/>
          <w:lang w:eastAsia="hi-IN" w:bidi="hi-IN"/>
        </w:rPr>
        <w:t>1.3. Поставщик обязуется также оказать сопутствующие услуги: транспортировку Товара до места приемки его Заказчиком, погрузочно-разгрузочные работы.</w:t>
      </w:r>
    </w:p>
    <w:p w:rsidR="00F0463C" w:rsidRPr="00F0463C" w:rsidRDefault="00F0463C" w:rsidP="00F0463C">
      <w:pPr>
        <w:keepNext/>
        <w:widowControl w:val="0"/>
        <w:spacing w:line="240" w:lineRule="auto"/>
        <w:ind w:firstLine="540"/>
        <w:rPr>
          <w:rFonts w:eastAsia="SimSun"/>
          <w:kern w:val="1"/>
          <w:sz w:val="22"/>
          <w:szCs w:val="22"/>
          <w:lang w:eastAsia="hi-IN" w:bidi="hi-IN"/>
        </w:rPr>
      </w:pPr>
      <w:r w:rsidRPr="00F0463C">
        <w:rPr>
          <w:rFonts w:eastAsia="SimSun"/>
          <w:kern w:val="1"/>
          <w:sz w:val="22"/>
          <w:szCs w:val="22"/>
          <w:lang w:eastAsia="hi-IN" w:bidi="hi-IN"/>
        </w:rPr>
        <w:t>1.4. Место доставки: Ленинградская обл., Выборгский район, МО «Приморское городское поселение», г. Приморск, пос. Карасевка, д. 31, испытательная станция АО «ЦМКБ «Алмаз».</w:t>
      </w:r>
    </w:p>
    <w:p w:rsidR="00F0463C" w:rsidRPr="00F0463C" w:rsidRDefault="00F0463C" w:rsidP="00F0463C">
      <w:pPr>
        <w:keepNext/>
        <w:widowControl w:val="0"/>
        <w:spacing w:line="240" w:lineRule="auto"/>
        <w:ind w:firstLine="540"/>
        <w:rPr>
          <w:rFonts w:eastAsia="SimSun"/>
          <w:kern w:val="1"/>
          <w:sz w:val="22"/>
          <w:szCs w:val="22"/>
          <w:lang w:eastAsia="hi-IN" w:bidi="hi-IN"/>
        </w:rPr>
      </w:pPr>
      <w:r w:rsidRPr="00F0463C">
        <w:rPr>
          <w:rFonts w:eastAsia="SimSun"/>
          <w:kern w:val="1"/>
          <w:sz w:val="22"/>
          <w:szCs w:val="22"/>
          <w:lang w:eastAsia="hi-IN" w:bidi="hi-IN"/>
        </w:rPr>
        <w:t>1.5. Настоящий Договор заключен по итогам проведенной закупочной процедуры способом запроса котировок в электронной форме, извещение № ____________ было размещено в единой информационной системе по адресу: www.zakupki.gov.ru «__» ____ 2020 г. и в АСТ ГОЗ по адресу: www. astgoz.ru (№ ____).</w:t>
      </w:r>
    </w:p>
    <w:p w:rsidR="00F0463C" w:rsidRPr="00F0463C" w:rsidRDefault="00F0463C" w:rsidP="00F0463C">
      <w:pPr>
        <w:keepNext/>
        <w:widowControl w:val="0"/>
        <w:spacing w:line="240" w:lineRule="auto"/>
        <w:ind w:firstLine="540"/>
        <w:rPr>
          <w:rFonts w:eastAsia="SimSun"/>
          <w:b/>
          <w:bCs/>
          <w:kern w:val="1"/>
          <w:sz w:val="22"/>
          <w:szCs w:val="22"/>
          <w:lang w:eastAsia="hi-IN" w:bidi="hi-IN"/>
        </w:rPr>
      </w:pPr>
    </w:p>
    <w:p w:rsidR="00F0463C" w:rsidRPr="00F0463C" w:rsidRDefault="00F0463C" w:rsidP="00F0463C">
      <w:pPr>
        <w:keepNext/>
        <w:widowControl w:val="0"/>
        <w:spacing w:line="240" w:lineRule="auto"/>
        <w:jc w:val="center"/>
        <w:rPr>
          <w:rFonts w:eastAsia="SimSun"/>
          <w:b/>
          <w:bCs/>
          <w:kern w:val="1"/>
          <w:sz w:val="22"/>
          <w:szCs w:val="22"/>
          <w:lang w:eastAsia="hi-IN" w:bidi="hi-IN"/>
        </w:rPr>
      </w:pPr>
      <w:r w:rsidRPr="00F0463C">
        <w:rPr>
          <w:rFonts w:eastAsia="SimSun"/>
          <w:b/>
          <w:bCs/>
          <w:kern w:val="1"/>
          <w:sz w:val="22"/>
          <w:szCs w:val="22"/>
          <w:lang w:eastAsia="hi-IN" w:bidi="hi-IN"/>
        </w:rPr>
        <w:t xml:space="preserve">2. Сроки и порядок поставки </w:t>
      </w:r>
    </w:p>
    <w:p w:rsidR="00F0463C" w:rsidRPr="00F0463C" w:rsidRDefault="00F0463C" w:rsidP="00F0463C">
      <w:pPr>
        <w:keepNext/>
        <w:widowControl w:val="0"/>
        <w:spacing w:line="240" w:lineRule="auto"/>
        <w:jc w:val="center"/>
        <w:rPr>
          <w:rFonts w:eastAsia="SimSun"/>
          <w:kern w:val="1"/>
          <w:sz w:val="22"/>
          <w:szCs w:val="22"/>
          <w:lang w:eastAsia="hi-IN" w:bidi="hi-IN"/>
        </w:rPr>
      </w:pPr>
    </w:p>
    <w:p w:rsidR="00F0463C" w:rsidRPr="00F0463C" w:rsidRDefault="00F0463C" w:rsidP="00F0463C">
      <w:pPr>
        <w:keepNext/>
        <w:widowControl w:val="0"/>
        <w:spacing w:line="240" w:lineRule="auto"/>
        <w:ind w:firstLine="540"/>
        <w:rPr>
          <w:rFonts w:eastAsia="SimSun"/>
          <w:kern w:val="1"/>
          <w:sz w:val="22"/>
          <w:szCs w:val="22"/>
          <w:lang w:eastAsia="hi-IN" w:bidi="hi-IN"/>
        </w:rPr>
      </w:pPr>
      <w:r w:rsidRPr="00F0463C">
        <w:rPr>
          <w:rFonts w:eastAsia="SimSun"/>
          <w:kern w:val="1"/>
          <w:sz w:val="22"/>
          <w:szCs w:val="22"/>
          <w:lang w:eastAsia="hi-IN" w:bidi="hi-IN"/>
        </w:rPr>
        <w:t>2.1. Начало поставки Товара - со дня заключения Договора, окончание – не позднее 15 октября 2020 года.</w:t>
      </w:r>
    </w:p>
    <w:p w:rsidR="00F0463C" w:rsidRPr="00F0463C" w:rsidRDefault="00F0463C" w:rsidP="00F0463C">
      <w:pPr>
        <w:keepNext/>
        <w:widowControl w:val="0"/>
        <w:spacing w:line="240" w:lineRule="auto"/>
        <w:ind w:firstLine="540"/>
        <w:rPr>
          <w:rFonts w:eastAsia="SimSun"/>
          <w:kern w:val="1"/>
          <w:sz w:val="22"/>
          <w:szCs w:val="22"/>
          <w:lang w:eastAsia="hi-IN" w:bidi="hi-IN"/>
        </w:rPr>
      </w:pPr>
      <w:r w:rsidRPr="00F0463C">
        <w:rPr>
          <w:rFonts w:eastAsia="SimSun"/>
          <w:kern w:val="1"/>
          <w:sz w:val="22"/>
          <w:szCs w:val="22"/>
          <w:lang w:eastAsia="hi-IN" w:bidi="hi-IN"/>
        </w:rPr>
        <w:t>2.2. Поставщик обязуется поставить товар одной партией в сроки и количестве в соответствии с заявкой Заказчика.</w:t>
      </w:r>
    </w:p>
    <w:p w:rsidR="00F0463C" w:rsidRPr="00F0463C" w:rsidRDefault="00F0463C" w:rsidP="00F0463C">
      <w:pPr>
        <w:keepNext/>
        <w:widowControl w:val="0"/>
        <w:spacing w:line="240" w:lineRule="auto"/>
        <w:ind w:firstLine="540"/>
        <w:rPr>
          <w:rFonts w:eastAsia="SimSun"/>
          <w:kern w:val="1"/>
          <w:sz w:val="22"/>
          <w:szCs w:val="22"/>
          <w:lang w:eastAsia="hi-IN" w:bidi="hi-IN"/>
        </w:rPr>
      </w:pPr>
      <w:r w:rsidRPr="00F0463C">
        <w:rPr>
          <w:rFonts w:eastAsia="SimSun"/>
          <w:kern w:val="1"/>
          <w:sz w:val="22"/>
          <w:szCs w:val="22"/>
          <w:lang w:eastAsia="hi-IN" w:bidi="hi-IN"/>
        </w:rPr>
        <w:t>2.3. Отгрузка товара производится транспортом поставщика, в течении 3 (трех) рабочих дней с момента получения заявки.</w:t>
      </w:r>
    </w:p>
    <w:p w:rsidR="00F0463C" w:rsidRPr="00F0463C" w:rsidRDefault="00F0463C" w:rsidP="00F0463C">
      <w:pPr>
        <w:keepNext/>
        <w:widowControl w:val="0"/>
        <w:spacing w:line="240" w:lineRule="auto"/>
        <w:ind w:firstLine="540"/>
        <w:rPr>
          <w:rFonts w:eastAsia="SimSun"/>
          <w:kern w:val="1"/>
          <w:sz w:val="22"/>
          <w:szCs w:val="22"/>
          <w:lang w:eastAsia="hi-IN" w:bidi="hi-IN"/>
        </w:rPr>
      </w:pPr>
      <w:r w:rsidRPr="00F0463C">
        <w:rPr>
          <w:rFonts w:eastAsia="SimSun"/>
          <w:kern w:val="1"/>
          <w:sz w:val="22"/>
          <w:szCs w:val="22"/>
          <w:lang w:eastAsia="hi-IN" w:bidi="hi-IN"/>
        </w:rPr>
        <w:t>2.4. Одновременно с отгрузкой товара Поставщик направляет Заказчику товарную накладную и паспорт качества.</w:t>
      </w:r>
    </w:p>
    <w:p w:rsidR="00F0463C" w:rsidRPr="00F0463C" w:rsidRDefault="00F0463C" w:rsidP="00F0463C">
      <w:pPr>
        <w:keepNext/>
        <w:widowControl w:val="0"/>
        <w:spacing w:line="240" w:lineRule="auto"/>
        <w:ind w:firstLine="540"/>
        <w:rPr>
          <w:rFonts w:eastAsia="SimSun"/>
          <w:kern w:val="1"/>
          <w:sz w:val="22"/>
          <w:szCs w:val="22"/>
          <w:lang w:eastAsia="hi-IN" w:bidi="hi-IN"/>
        </w:rPr>
      </w:pPr>
      <w:r w:rsidRPr="00F0463C">
        <w:rPr>
          <w:rFonts w:eastAsia="SimSun"/>
          <w:kern w:val="1"/>
          <w:sz w:val="22"/>
          <w:szCs w:val="22"/>
          <w:lang w:eastAsia="hi-IN" w:bidi="hi-IN"/>
        </w:rPr>
        <w:t xml:space="preserve">2.4. Приемка товара по количеству производится на испытательной станции Заказчика. Если при приемке будет обнаружено несоответствие количества товара указанным в заявке, </w:t>
      </w:r>
      <w:r w:rsidRPr="00F0463C">
        <w:rPr>
          <w:rFonts w:eastAsia="SimSun"/>
          <w:kern w:val="1"/>
          <w:sz w:val="22"/>
          <w:szCs w:val="22"/>
          <w:shd w:val="clear" w:color="auto" w:fill="FFFFFF"/>
          <w:lang w:eastAsia="hi-IN" w:bidi="hi-IN"/>
        </w:rPr>
        <w:t xml:space="preserve">Заказчик в течение 2 (двух) рабочих дней информирует об этом Поставщика по электронной почте, указанной в разделе 11 настоящего Договора. В течение 2 (двух) рабочих дней </w:t>
      </w:r>
      <w:r w:rsidRPr="00F0463C">
        <w:rPr>
          <w:rFonts w:eastAsia="SimSun"/>
          <w:kern w:val="1"/>
          <w:sz w:val="22"/>
          <w:szCs w:val="22"/>
          <w:lang w:eastAsia="hi-IN" w:bidi="hi-IN"/>
        </w:rPr>
        <w:t>после получения уведомления Поставщик обязуется за свой счет дополнительно поставить недостающий товар.</w:t>
      </w:r>
    </w:p>
    <w:p w:rsidR="00F0463C" w:rsidRPr="00F0463C" w:rsidRDefault="00F0463C" w:rsidP="00F0463C">
      <w:pPr>
        <w:keepNext/>
        <w:widowControl w:val="0"/>
        <w:spacing w:line="240" w:lineRule="auto"/>
        <w:ind w:firstLine="540"/>
        <w:rPr>
          <w:rFonts w:eastAsia="SimSun"/>
          <w:kern w:val="1"/>
          <w:sz w:val="22"/>
          <w:szCs w:val="22"/>
          <w:lang w:eastAsia="hi-IN" w:bidi="hi-IN"/>
        </w:rPr>
      </w:pPr>
      <w:r w:rsidRPr="00F0463C">
        <w:rPr>
          <w:rFonts w:eastAsia="SimSun"/>
          <w:kern w:val="1"/>
          <w:sz w:val="22"/>
          <w:szCs w:val="22"/>
          <w:lang w:eastAsia="hi-IN" w:bidi="hi-IN"/>
        </w:rPr>
        <w:t xml:space="preserve">2.5. По требованию Заказчика в момент приемки товара производится забор проб товара. Каждая проба опечатывается, и составляется акт с участием представителей Сторон. Пробы товара Заказчик имеет право направить для анализа в любую независимую экспертизу. Все расходы, связанные с проведением анализов проб топлива, относятся на Заказчика. </w:t>
      </w:r>
    </w:p>
    <w:p w:rsidR="00F0463C" w:rsidRPr="00F0463C" w:rsidRDefault="00F0463C" w:rsidP="00F0463C">
      <w:pPr>
        <w:keepNext/>
        <w:widowControl w:val="0"/>
        <w:spacing w:line="240" w:lineRule="auto"/>
        <w:ind w:firstLine="540"/>
        <w:rPr>
          <w:rFonts w:eastAsia="SimSun"/>
          <w:kern w:val="1"/>
          <w:sz w:val="22"/>
          <w:szCs w:val="22"/>
          <w:lang w:eastAsia="hi-IN" w:bidi="hi-IN"/>
        </w:rPr>
      </w:pPr>
      <w:r w:rsidRPr="00F0463C">
        <w:rPr>
          <w:rFonts w:eastAsia="SimSun"/>
          <w:kern w:val="1"/>
          <w:sz w:val="22"/>
          <w:szCs w:val="22"/>
          <w:lang w:eastAsia="hi-IN" w:bidi="hi-IN"/>
        </w:rPr>
        <w:t xml:space="preserve">В случае обнаружения несоответствия товара Техническому заданию (Приложение №1 к Договору) Заказчика (далее — не соответствующий товар), Поставщик возмещает все затраты Заказчика, связанные с получением не соответствующего товара, в т.ч. затраты на проведение анализа, также Поставщик </w:t>
      </w:r>
      <w:r w:rsidRPr="00F0463C">
        <w:rPr>
          <w:rFonts w:eastAsia="SimSun"/>
          <w:kern w:val="1"/>
          <w:sz w:val="22"/>
          <w:szCs w:val="22"/>
          <w:lang w:eastAsia="hi-IN" w:bidi="hi-IN"/>
        </w:rPr>
        <w:lastRenderedPageBreak/>
        <w:t>должен заменить топливо в течение 2 (двух) рабочих дней с момента получения извещения о выявлении такого несоответствия.</w:t>
      </w:r>
    </w:p>
    <w:p w:rsidR="00F0463C" w:rsidRPr="00F0463C" w:rsidRDefault="00F0463C" w:rsidP="00F0463C">
      <w:pPr>
        <w:keepNext/>
        <w:widowControl w:val="0"/>
        <w:spacing w:line="240" w:lineRule="auto"/>
        <w:ind w:firstLine="540"/>
        <w:rPr>
          <w:rFonts w:eastAsia="SimSun"/>
          <w:kern w:val="1"/>
          <w:sz w:val="22"/>
          <w:szCs w:val="22"/>
          <w:lang w:eastAsia="hi-IN" w:bidi="hi-IN"/>
        </w:rPr>
      </w:pPr>
      <w:r w:rsidRPr="00F0463C">
        <w:rPr>
          <w:rFonts w:eastAsia="SimSun"/>
          <w:kern w:val="1"/>
          <w:sz w:val="22"/>
          <w:szCs w:val="22"/>
          <w:lang w:eastAsia="hi-IN" w:bidi="hi-IN"/>
        </w:rPr>
        <w:t>2.6. Переход права собственности и всех рисков осуществляется в момент передачи товара на испытательной станции Заказчика.</w:t>
      </w:r>
    </w:p>
    <w:p w:rsidR="00F0463C" w:rsidRPr="00F0463C" w:rsidRDefault="00F0463C" w:rsidP="00F0463C">
      <w:pPr>
        <w:keepNext/>
        <w:widowControl w:val="0"/>
        <w:spacing w:line="240" w:lineRule="auto"/>
        <w:ind w:firstLine="540"/>
        <w:rPr>
          <w:rFonts w:eastAsia="SimSun"/>
          <w:kern w:val="1"/>
          <w:sz w:val="22"/>
          <w:szCs w:val="22"/>
          <w:lang w:eastAsia="hi-IN" w:bidi="hi-IN"/>
        </w:rPr>
      </w:pPr>
    </w:p>
    <w:p w:rsidR="00F0463C" w:rsidRPr="00F0463C" w:rsidRDefault="00F0463C" w:rsidP="00F0463C">
      <w:pPr>
        <w:keepNext/>
        <w:widowControl w:val="0"/>
        <w:spacing w:line="240" w:lineRule="auto"/>
        <w:jc w:val="center"/>
        <w:rPr>
          <w:rFonts w:eastAsia="SimSun"/>
          <w:b/>
          <w:bCs/>
          <w:kern w:val="1"/>
          <w:sz w:val="22"/>
          <w:szCs w:val="22"/>
          <w:lang w:eastAsia="hi-IN" w:bidi="hi-IN"/>
        </w:rPr>
      </w:pPr>
      <w:r w:rsidRPr="00F0463C">
        <w:rPr>
          <w:rFonts w:eastAsia="SimSun"/>
          <w:b/>
          <w:bCs/>
          <w:kern w:val="1"/>
          <w:sz w:val="22"/>
          <w:szCs w:val="22"/>
          <w:lang w:eastAsia="hi-IN" w:bidi="hi-IN"/>
        </w:rPr>
        <w:t>3. Цена договора и порядок расчетов</w:t>
      </w:r>
    </w:p>
    <w:p w:rsidR="00F0463C" w:rsidRPr="00F0463C" w:rsidRDefault="00F0463C" w:rsidP="00F0463C">
      <w:pPr>
        <w:keepNext/>
        <w:widowControl w:val="0"/>
        <w:spacing w:line="240" w:lineRule="auto"/>
        <w:jc w:val="center"/>
        <w:rPr>
          <w:rFonts w:eastAsia="SimSun"/>
          <w:kern w:val="1"/>
          <w:sz w:val="22"/>
          <w:szCs w:val="22"/>
          <w:lang w:eastAsia="hi-IN" w:bidi="hi-IN"/>
        </w:rPr>
      </w:pPr>
    </w:p>
    <w:p w:rsidR="00F0463C" w:rsidRPr="00F0463C" w:rsidRDefault="00F0463C" w:rsidP="00F0463C">
      <w:pPr>
        <w:keepNext/>
        <w:widowControl w:val="0"/>
        <w:spacing w:line="240" w:lineRule="auto"/>
        <w:ind w:firstLine="540"/>
        <w:rPr>
          <w:rFonts w:eastAsia="SimSun"/>
          <w:kern w:val="1"/>
          <w:sz w:val="22"/>
          <w:szCs w:val="22"/>
          <w:lang w:eastAsia="hi-IN" w:bidi="hi-IN"/>
        </w:rPr>
      </w:pPr>
      <w:r w:rsidRPr="00F0463C">
        <w:rPr>
          <w:rFonts w:eastAsia="SimSun"/>
          <w:kern w:val="1"/>
          <w:sz w:val="22"/>
          <w:szCs w:val="22"/>
          <w:lang w:eastAsia="hi-IN" w:bidi="hi-IN"/>
        </w:rPr>
        <w:t xml:space="preserve">3.1. </w:t>
      </w:r>
      <w:r w:rsidRPr="00F0463C">
        <w:rPr>
          <w:sz w:val="22"/>
          <w:szCs w:val="22"/>
        </w:rPr>
        <w:t>Цена Договора (стоимость Товара) определена на основании Спецификации товара (Приложение № 2 к Договору), являющимся неотъемлемой частью настоящего Договора, и составляет: ______________ (_________________) рублей __ коп., в том числе НДС 20% - ___________руб. ___ коп.</w:t>
      </w:r>
      <w:r w:rsidRPr="00F0463C">
        <w:rPr>
          <w:sz w:val="22"/>
          <w:szCs w:val="22"/>
          <w:vertAlign w:val="superscript"/>
        </w:rPr>
        <w:footnoteReference w:id="1"/>
      </w:r>
    </w:p>
    <w:p w:rsidR="00F0463C" w:rsidRPr="00F0463C" w:rsidRDefault="00F0463C" w:rsidP="00F0463C">
      <w:pPr>
        <w:keepNext/>
        <w:widowControl w:val="0"/>
        <w:tabs>
          <w:tab w:val="left" w:pos="900"/>
          <w:tab w:val="left" w:pos="1080"/>
        </w:tabs>
        <w:spacing w:line="240" w:lineRule="auto"/>
        <w:rPr>
          <w:sz w:val="22"/>
          <w:szCs w:val="22"/>
        </w:rPr>
      </w:pPr>
      <w:r w:rsidRPr="00F0463C">
        <w:rPr>
          <w:sz w:val="22"/>
          <w:szCs w:val="22"/>
        </w:rPr>
        <w:t>3.2.</w:t>
      </w:r>
      <w:r w:rsidRPr="00F0463C">
        <w:rPr>
          <w:sz w:val="22"/>
          <w:szCs w:val="22"/>
        </w:rPr>
        <w:tab/>
        <w:t xml:space="preserve"> Цена Договора, указанная в п.3.1 настоящего Договора, и стоимость одной единицы товара, установленная в Спецификации (Приложение № 2 к Договору), являются твердыми и не подлежат изменению в ходе исполнения Договора.</w:t>
      </w:r>
    </w:p>
    <w:p w:rsidR="00F0463C" w:rsidRPr="00F0463C" w:rsidRDefault="00F0463C" w:rsidP="00F0463C">
      <w:pPr>
        <w:keepNext/>
        <w:widowControl w:val="0"/>
        <w:spacing w:line="240" w:lineRule="auto"/>
        <w:rPr>
          <w:sz w:val="22"/>
          <w:szCs w:val="22"/>
        </w:rPr>
      </w:pPr>
      <w:r w:rsidRPr="00F0463C">
        <w:rPr>
          <w:sz w:val="22"/>
          <w:szCs w:val="22"/>
        </w:rPr>
        <w:t>3.3. Цена Договора, указанная в п.3.1 настоящего Договора, включает стоимость самого товара, затраты и расходы, связанные с исполнением условий договора, транспортные расходы, погрузочно-разгрузочные, а также страхование, пошлины, налоги и сборы.</w:t>
      </w:r>
    </w:p>
    <w:p w:rsidR="00F0463C" w:rsidRPr="00F0463C" w:rsidRDefault="00F0463C" w:rsidP="00F0463C">
      <w:pPr>
        <w:keepNext/>
        <w:widowControl w:val="0"/>
        <w:tabs>
          <w:tab w:val="left" w:pos="900"/>
        </w:tabs>
        <w:spacing w:line="240" w:lineRule="auto"/>
        <w:rPr>
          <w:sz w:val="22"/>
          <w:szCs w:val="22"/>
        </w:rPr>
      </w:pPr>
      <w:r w:rsidRPr="00F0463C">
        <w:rPr>
          <w:sz w:val="22"/>
          <w:szCs w:val="22"/>
        </w:rPr>
        <w:t xml:space="preserve">3.4. Источник финансирования: собственные средства предприятия. </w:t>
      </w:r>
    </w:p>
    <w:p w:rsidR="00F0463C" w:rsidRPr="00F0463C" w:rsidRDefault="00F0463C" w:rsidP="00F0463C">
      <w:pPr>
        <w:keepNext/>
        <w:widowControl w:val="0"/>
        <w:snapToGrid w:val="0"/>
        <w:spacing w:line="240" w:lineRule="auto"/>
        <w:rPr>
          <w:sz w:val="22"/>
          <w:szCs w:val="22"/>
        </w:rPr>
      </w:pPr>
      <w:r w:rsidRPr="00F0463C">
        <w:rPr>
          <w:sz w:val="22"/>
          <w:szCs w:val="22"/>
        </w:rPr>
        <w:t>3.5. Расчеты за поставленный Товар по Договору осуществляются в безналичной форме путем перечисления Заказчиком денежных средств на расчетный счет Поставщика, указанный в разделе 11 настоящего Договора.</w:t>
      </w:r>
    </w:p>
    <w:p w:rsidR="00F0463C" w:rsidRPr="00F0463C" w:rsidRDefault="00F0463C" w:rsidP="00F0463C">
      <w:pPr>
        <w:keepNext/>
        <w:widowControl w:val="0"/>
        <w:snapToGrid w:val="0"/>
        <w:spacing w:line="240" w:lineRule="auto"/>
        <w:rPr>
          <w:sz w:val="22"/>
          <w:szCs w:val="22"/>
        </w:rPr>
      </w:pPr>
      <w:r w:rsidRPr="00F0463C">
        <w:rPr>
          <w:sz w:val="22"/>
          <w:szCs w:val="22"/>
        </w:rPr>
        <w:t>3.6. Заказчик осуществляет расчеты по настоящему Договору по факту поставки Товара, в течение 10 (десяти) банковских дней со дня подписания Сторонами акта приёмки - передачи товара, по ценам, указанным в Спецификации (Приложение № 2 к Договору).</w:t>
      </w:r>
    </w:p>
    <w:p w:rsidR="00F0463C" w:rsidRPr="00F0463C" w:rsidRDefault="00F0463C" w:rsidP="00F0463C">
      <w:pPr>
        <w:keepNext/>
        <w:widowControl w:val="0"/>
        <w:snapToGrid w:val="0"/>
        <w:spacing w:line="240" w:lineRule="auto"/>
        <w:rPr>
          <w:sz w:val="22"/>
          <w:szCs w:val="22"/>
        </w:rPr>
      </w:pPr>
      <w:r w:rsidRPr="00F0463C">
        <w:rPr>
          <w:bCs/>
          <w:sz w:val="22"/>
          <w:szCs w:val="22"/>
        </w:rPr>
        <w:t xml:space="preserve">3.7. </w:t>
      </w:r>
      <w:r w:rsidRPr="00F0463C">
        <w:rPr>
          <w:sz w:val="22"/>
          <w:szCs w:val="22"/>
        </w:rPr>
        <w:t>Перечисление денежных средств осуществляется Заказчиком на основании счёта (счёта-фактуры), выставленного Поставщиком.</w:t>
      </w:r>
    </w:p>
    <w:p w:rsidR="00F0463C" w:rsidRPr="00F0463C" w:rsidRDefault="00F0463C" w:rsidP="00F0463C">
      <w:pPr>
        <w:keepNext/>
        <w:widowControl w:val="0"/>
        <w:snapToGrid w:val="0"/>
        <w:spacing w:line="240" w:lineRule="auto"/>
        <w:rPr>
          <w:sz w:val="22"/>
          <w:szCs w:val="22"/>
        </w:rPr>
      </w:pPr>
      <w:r w:rsidRPr="00F0463C">
        <w:rPr>
          <w:sz w:val="22"/>
          <w:szCs w:val="22"/>
        </w:rPr>
        <w:t>3.8. Поставщик обязуется оформить представляемые им Заказчику товарные накладные, счета, счета-фактуры в соответствии с требованиями, установленными для оформления товаросопроводительных документов в соответствии с действующим налоговым законодательством и иными правовыми актами органов государственной власти Российской Федерации.</w:t>
      </w:r>
    </w:p>
    <w:p w:rsidR="00F0463C" w:rsidRPr="00F0463C" w:rsidRDefault="00F0463C" w:rsidP="00F0463C">
      <w:pPr>
        <w:keepNext/>
        <w:widowControl w:val="0"/>
        <w:spacing w:line="240" w:lineRule="auto"/>
        <w:ind w:firstLine="540"/>
        <w:rPr>
          <w:rFonts w:eastAsia="SimSun"/>
          <w:kern w:val="1"/>
          <w:sz w:val="22"/>
          <w:szCs w:val="22"/>
          <w:lang w:eastAsia="hi-IN" w:bidi="hi-IN"/>
        </w:rPr>
      </w:pPr>
      <w:r w:rsidRPr="00F0463C">
        <w:rPr>
          <w:sz w:val="22"/>
          <w:szCs w:val="22"/>
        </w:rPr>
        <w:t>3.9. Днем оплаты Товара по настоящему Договору считается дата списания денежных средств с расчетного счета Заказчика.</w:t>
      </w:r>
    </w:p>
    <w:p w:rsidR="00F0463C" w:rsidRPr="00F0463C" w:rsidRDefault="00F0463C" w:rsidP="00F0463C">
      <w:pPr>
        <w:keepNext/>
        <w:widowControl w:val="0"/>
        <w:spacing w:line="240" w:lineRule="auto"/>
        <w:ind w:firstLine="540"/>
        <w:rPr>
          <w:rFonts w:eastAsia="SimSun"/>
          <w:kern w:val="1"/>
          <w:sz w:val="22"/>
          <w:szCs w:val="22"/>
          <w:lang w:eastAsia="hi-IN" w:bidi="hi-IN"/>
        </w:rPr>
      </w:pPr>
    </w:p>
    <w:p w:rsidR="00F0463C" w:rsidRPr="00F0463C" w:rsidRDefault="00F0463C" w:rsidP="00F0463C">
      <w:pPr>
        <w:keepNext/>
        <w:widowControl w:val="0"/>
        <w:autoSpaceDE w:val="0"/>
        <w:spacing w:line="240" w:lineRule="auto"/>
        <w:jc w:val="center"/>
        <w:rPr>
          <w:rFonts w:eastAsia="Arial"/>
          <w:b/>
          <w:bCs/>
          <w:kern w:val="1"/>
          <w:sz w:val="22"/>
          <w:szCs w:val="22"/>
          <w:lang w:eastAsia="hi-IN" w:bidi="hi-IN"/>
        </w:rPr>
      </w:pPr>
      <w:r w:rsidRPr="00F0463C">
        <w:rPr>
          <w:rFonts w:eastAsia="Arial"/>
          <w:b/>
          <w:bCs/>
          <w:kern w:val="1"/>
          <w:sz w:val="22"/>
          <w:szCs w:val="22"/>
          <w:lang w:eastAsia="hi-IN" w:bidi="hi-IN"/>
        </w:rPr>
        <w:t>4. Ответственность Сторон</w:t>
      </w:r>
    </w:p>
    <w:p w:rsidR="00F0463C" w:rsidRPr="00F0463C" w:rsidRDefault="00F0463C" w:rsidP="00F0463C">
      <w:pPr>
        <w:keepNext/>
        <w:widowControl w:val="0"/>
        <w:autoSpaceDE w:val="0"/>
        <w:spacing w:line="240" w:lineRule="auto"/>
        <w:jc w:val="center"/>
        <w:rPr>
          <w:rFonts w:eastAsia="Arial"/>
          <w:kern w:val="1"/>
          <w:sz w:val="22"/>
          <w:szCs w:val="22"/>
          <w:lang w:eastAsia="hi-IN" w:bidi="hi-IN"/>
        </w:rPr>
      </w:pPr>
    </w:p>
    <w:p w:rsidR="00F0463C" w:rsidRPr="00F0463C" w:rsidRDefault="00F0463C" w:rsidP="00F0463C">
      <w:pPr>
        <w:keepNext/>
        <w:widowControl w:val="0"/>
        <w:autoSpaceDE w:val="0"/>
        <w:spacing w:line="240" w:lineRule="auto"/>
        <w:ind w:firstLine="540"/>
        <w:rPr>
          <w:rFonts w:eastAsia="Arial"/>
          <w:kern w:val="1"/>
          <w:sz w:val="22"/>
          <w:szCs w:val="22"/>
          <w:lang w:eastAsia="hi-IN" w:bidi="hi-IN"/>
        </w:rPr>
      </w:pPr>
      <w:r w:rsidRPr="00F0463C">
        <w:rPr>
          <w:rFonts w:eastAsia="Arial"/>
          <w:kern w:val="1"/>
          <w:sz w:val="22"/>
          <w:szCs w:val="22"/>
          <w:lang w:eastAsia="hi-IN" w:bidi="hi-IN"/>
        </w:rPr>
        <w:t>4.1. За нарушение срока оплаты, предусмотренного пунктом 3.6 Договора Поставщик вправе требовать с Заказчика уплаты неустойки (пени) в размере 0,1 процента от неуплаченной суммы за каждый день просрочки.</w:t>
      </w:r>
    </w:p>
    <w:p w:rsidR="00F0463C" w:rsidRPr="00F0463C" w:rsidRDefault="00F0463C" w:rsidP="00F0463C">
      <w:pPr>
        <w:keepNext/>
        <w:widowControl w:val="0"/>
        <w:autoSpaceDE w:val="0"/>
        <w:spacing w:line="240" w:lineRule="auto"/>
        <w:ind w:firstLine="540"/>
        <w:rPr>
          <w:rFonts w:eastAsia="Arial"/>
          <w:kern w:val="1"/>
          <w:sz w:val="22"/>
          <w:szCs w:val="22"/>
          <w:lang w:eastAsia="hi-IN" w:bidi="hi-IN"/>
        </w:rPr>
      </w:pPr>
      <w:bookmarkStart w:id="1" w:name="Par99"/>
      <w:bookmarkEnd w:id="1"/>
      <w:r w:rsidRPr="00F0463C">
        <w:rPr>
          <w:rFonts w:eastAsia="Arial"/>
          <w:kern w:val="1"/>
          <w:sz w:val="22"/>
          <w:szCs w:val="22"/>
          <w:lang w:eastAsia="hi-IN" w:bidi="hi-IN"/>
        </w:rPr>
        <w:t>4.2. За нарушение сроков поставки товара Заказчик вправе требовать с Поставщика уплаты неустойки (пени) в размере 0,1 процента от стоимости не поставленной в срок продукции за каждый день просрочки до дня полного исполнения обязательства.</w:t>
      </w:r>
      <w:bookmarkStart w:id="2" w:name="Par102"/>
      <w:bookmarkEnd w:id="2"/>
    </w:p>
    <w:p w:rsidR="00F0463C" w:rsidRPr="00F0463C" w:rsidRDefault="00F0463C" w:rsidP="00F0463C">
      <w:pPr>
        <w:keepNext/>
        <w:widowControl w:val="0"/>
        <w:autoSpaceDE w:val="0"/>
        <w:spacing w:line="240" w:lineRule="auto"/>
        <w:ind w:firstLine="540"/>
        <w:rPr>
          <w:rFonts w:eastAsia="Arial"/>
          <w:kern w:val="1"/>
          <w:sz w:val="22"/>
          <w:szCs w:val="22"/>
          <w:lang w:eastAsia="hi-IN" w:bidi="hi-IN"/>
        </w:rPr>
      </w:pPr>
      <w:r w:rsidRPr="00F0463C">
        <w:rPr>
          <w:rFonts w:eastAsia="Arial"/>
          <w:kern w:val="1"/>
          <w:sz w:val="22"/>
          <w:szCs w:val="22"/>
          <w:lang w:eastAsia="hi-IN" w:bidi="hi-IN"/>
        </w:rPr>
        <w:t>4.3. За нарушение сроков допоставки продукции (пункт 2.4 Договора) Заказчик вправе потребовать с Поставщика уплаты неустойки (пени) в размере 0,1 процента от стоимости товара, не соответствующего условиям Договора, за каждый день просрочки допоставки товара до дня полного исполнения обязательства или до дня возврата стоимости товара в связи с отказом Заказчика от исполнения Договора.</w:t>
      </w:r>
    </w:p>
    <w:p w:rsidR="00F0463C" w:rsidRPr="00F0463C" w:rsidRDefault="00F0463C" w:rsidP="00F0463C">
      <w:pPr>
        <w:keepNext/>
        <w:widowControl w:val="0"/>
        <w:numPr>
          <w:ilvl w:val="1"/>
          <w:numId w:val="6"/>
        </w:numPr>
        <w:autoSpaceDE w:val="0"/>
        <w:spacing w:line="240" w:lineRule="auto"/>
        <w:ind w:left="0" w:firstLine="540"/>
        <w:rPr>
          <w:rFonts w:eastAsia="Arial"/>
          <w:kern w:val="1"/>
          <w:sz w:val="22"/>
          <w:szCs w:val="22"/>
          <w:lang w:eastAsia="hi-IN" w:bidi="hi-IN"/>
        </w:rPr>
      </w:pPr>
      <w:r w:rsidRPr="00F0463C">
        <w:rPr>
          <w:rFonts w:eastAsia="Arial"/>
          <w:kern w:val="1"/>
          <w:sz w:val="22"/>
          <w:szCs w:val="22"/>
          <w:lang w:eastAsia="hi-IN" w:bidi="hi-IN"/>
        </w:rPr>
        <w:t>Сторона, не исполнившая или ненадлежащим образом исполнившая обязательства по Договору, обязана возместить другой Стороне убытки в полной сумме сверх предусмотренных Договором неустоек.</w:t>
      </w:r>
    </w:p>
    <w:p w:rsidR="00F0463C" w:rsidRPr="00F0463C" w:rsidRDefault="00F0463C" w:rsidP="00F0463C">
      <w:pPr>
        <w:keepNext/>
        <w:widowControl w:val="0"/>
        <w:autoSpaceDE w:val="0"/>
        <w:spacing w:line="240" w:lineRule="auto"/>
        <w:rPr>
          <w:rFonts w:eastAsia="Arial"/>
          <w:kern w:val="1"/>
          <w:sz w:val="22"/>
          <w:szCs w:val="22"/>
          <w:lang w:eastAsia="hi-IN" w:bidi="hi-IN"/>
        </w:rPr>
      </w:pPr>
      <w:r w:rsidRPr="00F0463C">
        <w:rPr>
          <w:rFonts w:eastAsia="Arial"/>
          <w:kern w:val="1"/>
          <w:sz w:val="22"/>
          <w:szCs w:val="22"/>
          <w:lang w:eastAsia="hi-IN" w:bidi="hi-IN"/>
        </w:rPr>
        <w:t xml:space="preserve">         4.5. Предоставляя дополнительный срок для исполнения обязанности, управомоченная Сторона не утрачивает право на получение пени за просрочку обязанной Стороной исполнения соответствующего обязательства. </w:t>
      </w:r>
    </w:p>
    <w:p w:rsidR="00F0463C" w:rsidRPr="00F0463C" w:rsidRDefault="00F0463C" w:rsidP="00F0463C">
      <w:pPr>
        <w:keepNext/>
        <w:widowControl w:val="0"/>
        <w:autoSpaceDE w:val="0"/>
        <w:spacing w:line="240" w:lineRule="auto"/>
        <w:ind w:firstLine="540"/>
        <w:rPr>
          <w:rFonts w:eastAsia="Arial"/>
          <w:kern w:val="1"/>
          <w:sz w:val="22"/>
          <w:szCs w:val="22"/>
          <w:lang w:eastAsia="hi-IN" w:bidi="hi-IN"/>
        </w:rPr>
      </w:pPr>
      <w:r w:rsidRPr="00F0463C">
        <w:rPr>
          <w:rFonts w:eastAsia="Arial"/>
          <w:kern w:val="1"/>
          <w:sz w:val="22"/>
          <w:szCs w:val="22"/>
          <w:lang w:eastAsia="hi-IN" w:bidi="hi-IN"/>
        </w:rPr>
        <w:t>4.6. Во всех других случаях неисполнения обязательств по Договору Стороны несут ответственность в соответствии с законодательством РФ.</w:t>
      </w:r>
    </w:p>
    <w:p w:rsidR="00F0463C" w:rsidRPr="00F0463C" w:rsidRDefault="00F0463C" w:rsidP="00F0463C">
      <w:pPr>
        <w:keepNext/>
        <w:widowControl w:val="0"/>
        <w:autoSpaceDE w:val="0"/>
        <w:spacing w:line="240" w:lineRule="auto"/>
        <w:ind w:firstLine="540"/>
        <w:rPr>
          <w:rFonts w:eastAsia="Arial"/>
          <w:kern w:val="1"/>
          <w:sz w:val="22"/>
          <w:szCs w:val="22"/>
          <w:lang w:eastAsia="hi-IN" w:bidi="hi-IN"/>
        </w:rPr>
      </w:pPr>
    </w:p>
    <w:p w:rsidR="00F0463C" w:rsidRPr="00F0463C" w:rsidRDefault="00F0463C" w:rsidP="00F0463C">
      <w:pPr>
        <w:keepNext/>
        <w:widowControl w:val="0"/>
        <w:autoSpaceDE w:val="0"/>
        <w:spacing w:line="240" w:lineRule="auto"/>
        <w:jc w:val="center"/>
        <w:rPr>
          <w:rFonts w:eastAsia="Arial"/>
          <w:b/>
          <w:bCs/>
          <w:kern w:val="1"/>
          <w:sz w:val="22"/>
          <w:szCs w:val="22"/>
          <w:lang w:eastAsia="hi-IN" w:bidi="hi-IN"/>
        </w:rPr>
      </w:pPr>
      <w:r w:rsidRPr="00F0463C">
        <w:rPr>
          <w:rFonts w:eastAsia="Arial"/>
          <w:b/>
          <w:bCs/>
          <w:kern w:val="1"/>
          <w:sz w:val="22"/>
          <w:szCs w:val="22"/>
          <w:lang w:eastAsia="hi-IN" w:bidi="hi-IN"/>
        </w:rPr>
        <w:t>5. Форс-мажор</w:t>
      </w:r>
    </w:p>
    <w:p w:rsidR="00F0463C" w:rsidRPr="00F0463C" w:rsidRDefault="00F0463C" w:rsidP="00F0463C">
      <w:pPr>
        <w:keepNext/>
        <w:widowControl w:val="0"/>
        <w:autoSpaceDE w:val="0"/>
        <w:spacing w:line="240" w:lineRule="auto"/>
        <w:jc w:val="center"/>
        <w:rPr>
          <w:rFonts w:eastAsia="Arial"/>
          <w:kern w:val="1"/>
          <w:sz w:val="22"/>
          <w:szCs w:val="22"/>
          <w:lang w:eastAsia="hi-IN" w:bidi="hi-IN"/>
        </w:rPr>
      </w:pPr>
    </w:p>
    <w:p w:rsidR="00F0463C" w:rsidRPr="00F0463C" w:rsidRDefault="00F0463C" w:rsidP="00F0463C">
      <w:pPr>
        <w:keepNext/>
        <w:widowControl w:val="0"/>
        <w:autoSpaceDE w:val="0"/>
        <w:spacing w:line="240" w:lineRule="auto"/>
        <w:ind w:firstLine="540"/>
        <w:rPr>
          <w:rFonts w:eastAsia="Arial"/>
          <w:kern w:val="1"/>
          <w:sz w:val="22"/>
          <w:szCs w:val="22"/>
          <w:lang w:eastAsia="hi-IN" w:bidi="hi-IN"/>
        </w:rPr>
      </w:pPr>
      <w:r w:rsidRPr="00F0463C">
        <w:rPr>
          <w:rFonts w:eastAsia="Arial"/>
          <w:kern w:val="1"/>
          <w:sz w:val="22"/>
          <w:szCs w:val="22"/>
          <w:lang w:eastAsia="hi-IN" w:bidi="hi-IN"/>
        </w:rPr>
        <w:t xml:space="preserve">5.1.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w:t>
      </w:r>
      <w:r w:rsidRPr="00F0463C">
        <w:rPr>
          <w:rFonts w:eastAsia="Arial"/>
          <w:kern w:val="1"/>
          <w:sz w:val="22"/>
          <w:szCs w:val="22"/>
          <w:lang w:eastAsia="hi-IN" w:bidi="hi-IN"/>
        </w:rPr>
        <w:lastRenderedPageBreak/>
        <w:t>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F0463C" w:rsidRPr="00F0463C" w:rsidRDefault="00F0463C" w:rsidP="00F0463C">
      <w:pPr>
        <w:keepNext/>
        <w:widowControl w:val="0"/>
        <w:autoSpaceDE w:val="0"/>
        <w:spacing w:line="240" w:lineRule="auto"/>
        <w:ind w:firstLine="540"/>
        <w:rPr>
          <w:rFonts w:eastAsia="Arial"/>
          <w:kern w:val="1"/>
          <w:sz w:val="22"/>
          <w:szCs w:val="22"/>
          <w:lang w:eastAsia="hi-IN" w:bidi="hi-IN"/>
        </w:rPr>
      </w:pPr>
      <w:r w:rsidRPr="00F0463C">
        <w:rPr>
          <w:rFonts w:eastAsia="Arial"/>
          <w:kern w:val="1"/>
          <w:sz w:val="22"/>
          <w:szCs w:val="22"/>
          <w:lang w:eastAsia="hi-IN" w:bidi="hi-IN"/>
        </w:rPr>
        <w:t>5.2. В случае наступления этих обстоятельств Сторона обязана в течение 10 календарных дней уведомить об этом другую Сторону.</w:t>
      </w:r>
    </w:p>
    <w:p w:rsidR="00F0463C" w:rsidRPr="00F0463C" w:rsidRDefault="00F0463C" w:rsidP="00F0463C">
      <w:pPr>
        <w:keepNext/>
        <w:widowControl w:val="0"/>
        <w:autoSpaceDE w:val="0"/>
        <w:spacing w:line="240" w:lineRule="auto"/>
        <w:ind w:firstLine="540"/>
        <w:rPr>
          <w:rFonts w:eastAsia="Arial"/>
          <w:kern w:val="1"/>
          <w:sz w:val="22"/>
          <w:szCs w:val="22"/>
          <w:lang w:eastAsia="hi-IN" w:bidi="hi-IN"/>
        </w:rPr>
      </w:pPr>
      <w:r w:rsidRPr="00F0463C">
        <w:rPr>
          <w:rFonts w:eastAsia="Arial"/>
          <w:kern w:val="1"/>
          <w:sz w:val="22"/>
          <w:szCs w:val="22"/>
          <w:lang w:eastAsia="hi-IN" w:bidi="hi-IN"/>
        </w:rPr>
        <w:t>5.3. Документ, выданный Торгово-промышленной палатой или уполномоченным государственным органом, является достаточным подтверждением наличия и продолжительности действия непреодолимой силы.</w:t>
      </w:r>
    </w:p>
    <w:p w:rsidR="00F0463C" w:rsidRPr="00F0463C" w:rsidRDefault="00F0463C" w:rsidP="00F0463C">
      <w:pPr>
        <w:keepNext/>
        <w:widowControl w:val="0"/>
        <w:autoSpaceDE w:val="0"/>
        <w:spacing w:line="240" w:lineRule="auto"/>
        <w:ind w:firstLine="540"/>
        <w:rPr>
          <w:rFonts w:eastAsia="Arial"/>
          <w:kern w:val="1"/>
          <w:sz w:val="22"/>
          <w:szCs w:val="22"/>
          <w:lang w:eastAsia="hi-IN" w:bidi="hi-IN"/>
        </w:rPr>
      </w:pPr>
      <w:r w:rsidRPr="00F0463C">
        <w:rPr>
          <w:rFonts w:eastAsia="Arial"/>
          <w:kern w:val="1"/>
          <w:sz w:val="22"/>
          <w:szCs w:val="22"/>
          <w:lang w:eastAsia="hi-IN" w:bidi="hi-IN"/>
        </w:rPr>
        <w:t>5.4. Если обстоятельства непреодолимой силы продолжают действовать более одного месяца, то каждая Сторона вправе расторгнуть Договор в одностороннем порядке.</w:t>
      </w:r>
    </w:p>
    <w:p w:rsidR="00F0463C" w:rsidRPr="00F0463C" w:rsidRDefault="00F0463C" w:rsidP="00F0463C">
      <w:pPr>
        <w:keepNext/>
        <w:widowControl w:val="0"/>
        <w:autoSpaceDE w:val="0"/>
        <w:spacing w:line="240" w:lineRule="auto"/>
        <w:ind w:firstLine="540"/>
        <w:rPr>
          <w:rFonts w:eastAsia="Arial"/>
          <w:kern w:val="1"/>
          <w:sz w:val="22"/>
          <w:szCs w:val="22"/>
          <w:lang w:eastAsia="hi-IN" w:bidi="hi-IN"/>
        </w:rPr>
      </w:pPr>
    </w:p>
    <w:p w:rsidR="00F0463C" w:rsidRPr="00F0463C" w:rsidRDefault="00F0463C" w:rsidP="00F0463C">
      <w:pPr>
        <w:keepNext/>
        <w:widowControl w:val="0"/>
        <w:autoSpaceDE w:val="0"/>
        <w:spacing w:line="240" w:lineRule="auto"/>
        <w:jc w:val="center"/>
        <w:rPr>
          <w:rFonts w:eastAsia="Arial"/>
          <w:b/>
          <w:bCs/>
          <w:kern w:val="1"/>
          <w:sz w:val="22"/>
          <w:szCs w:val="22"/>
          <w:lang w:eastAsia="hi-IN" w:bidi="hi-IN"/>
        </w:rPr>
      </w:pPr>
      <w:r w:rsidRPr="00F0463C">
        <w:rPr>
          <w:rFonts w:eastAsia="Arial"/>
          <w:b/>
          <w:bCs/>
          <w:kern w:val="1"/>
          <w:sz w:val="22"/>
          <w:szCs w:val="22"/>
          <w:lang w:eastAsia="hi-IN" w:bidi="hi-IN"/>
        </w:rPr>
        <w:t>6. Срок действия Договора</w:t>
      </w:r>
    </w:p>
    <w:p w:rsidR="00F0463C" w:rsidRPr="00F0463C" w:rsidRDefault="00F0463C" w:rsidP="00F0463C">
      <w:pPr>
        <w:keepNext/>
        <w:widowControl w:val="0"/>
        <w:autoSpaceDE w:val="0"/>
        <w:spacing w:line="240" w:lineRule="auto"/>
        <w:jc w:val="center"/>
        <w:rPr>
          <w:rFonts w:eastAsia="Arial"/>
          <w:kern w:val="1"/>
          <w:sz w:val="22"/>
          <w:szCs w:val="22"/>
          <w:lang w:eastAsia="hi-IN" w:bidi="hi-IN"/>
        </w:rPr>
      </w:pPr>
    </w:p>
    <w:p w:rsidR="00F0463C" w:rsidRPr="00F0463C" w:rsidRDefault="00F0463C" w:rsidP="00F0463C">
      <w:pPr>
        <w:keepNext/>
        <w:widowControl w:val="0"/>
        <w:autoSpaceDE w:val="0"/>
        <w:spacing w:line="240" w:lineRule="auto"/>
        <w:ind w:firstLine="540"/>
        <w:rPr>
          <w:rFonts w:eastAsia="SimSun"/>
          <w:kern w:val="1"/>
          <w:sz w:val="22"/>
          <w:szCs w:val="22"/>
          <w:lang w:eastAsia="hi-IN" w:bidi="hi-IN"/>
        </w:rPr>
      </w:pPr>
      <w:r w:rsidRPr="00F0463C">
        <w:rPr>
          <w:rFonts w:eastAsia="Arial"/>
          <w:kern w:val="1"/>
          <w:sz w:val="22"/>
          <w:szCs w:val="22"/>
          <w:lang w:eastAsia="hi-IN" w:bidi="hi-IN"/>
        </w:rPr>
        <w:tab/>
        <w:t xml:space="preserve">6.1. Договор вступает в действие со дня его подписания Сторонами и действует до полного исполнения Сторонами обязательств, взятых на себя по настоящему Договору. </w:t>
      </w:r>
    </w:p>
    <w:p w:rsidR="00F0463C" w:rsidRPr="00F0463C" w:rsidRDefault="00F0463C" w:rsidP="00F0463C">
      <w:pPr>
        <w:keepNext/>
        <w:widowControl w:val="0"/>
        <w:autoSpaceDE w:val="0"/>
        <w:spacing w:line="240" w:lineRule="auto"/>
        <w:ind w:firstLine="540"/>
        <w:rPr>
          <w:rFonts w:eastAsia="Arial"/>
          <w:kern w:val="1"/>
          <w:sz w:val="22"/>
          <w:szCs w:val="22"/>
          <w:lang w:eastAsia="hi-IN" w:bidi="hi-IN"/>
        </w:rPr>
      </w:pPr>
      <w:r w:rsidRPr="00F0463C">
        <w:rPr>
          <w:rFonts w:eastAsia="Arial"/>
          <w:kern w:val="1"/>
          <w:sz w:val="22"/>
          <w:szCs w:val="22"/>
          <w:lang w:eastAsia="hi-IN" w:bidi="hi-IN"/>
        </w:rPr>
        <w:tab/>
        <w:t>6.2. Требования, претензии, уведомления и иные юридически значимые сообщения (далее - сообщения) направляются Сторонами любым из следующих способов:</w:t>
      </w:r>
    </w:p>
    <w:p w:rsidR="00F0463C" w:rsidRPr="00F0463C" w:rsidRDefault="00F0463C" w:rsidP="00F0463C">
      <w:pPr>
        <w:keepNext/>
        <w:widowControl w:val="0"/>
        <w:numPr>
          <w:ilvl w:val="0"/>
          <w:numId w:val="5"/>
        </w:numPr>
        <w:autoSpaceDE w:val="0"/>
        <w:spacing w:line="240" w:lineRule="auto"/>
        <w:ind w:left="0" w:firstLine="540"/>
        <w:rPr>
          <w:sz w:val="22"/>
          <w:szCs w:val="22"/>
          <w:lang w:eastAsia="hi-IN" w:bidi="hi-IN"/>
        </w:rPr>
      </w:pPr>
      <w:r w:rsidRPr="00F0463C">
        <w:rPr>
          <w:sz w:val="22"/>
          <w:szCs w:val="22"/>
          <w:lang w:eastAsia="hi-IN" w:bidi="hi-IN"/>
        </w:rPr>
        <w:t>заказным письмом с уведомлением о вручении;</w:t>
      </w:r>
    </w:p>
    <w:p w:rsidR="00F0463C" w:rsidRPr="00F0463C" w:rsidRDefault="00F0463C" w:rsidP="00F0463C">
      <w:pPr>
        <w:keepNext/>
        <w:widowControl w:val="0"/>
        <w:numPr>
          <w:ilvl w:val="0"/>
          <w:numId w:val="5"/>
        </w:numPr>
        <w:autoSpaceDE w:val="0"/>
        <w:spacing w:line="240" w:lineRule="auto"/>
        <w:ind w:left="0" w:firstLine="540"/>
        <w:rPr>
          <w:sz w:val="22"/>
          <w:szCs w:val="22"/>
          <w:lang w:eastAsia="hi-IN" w:bidi="hi-IN"/>
        </w:rPr>
      </w:pPr>
      <w:r w:rsidRPr="00F0463C">
        <w:rPr>
          <w:sz w:val="22"/>
          <w:szCs w:val="22"/>
          <w:lang w:eastAsia="hi-IN" w:bidi="hi-IN"/>
        </w:rPr>
        <w:t xml:space="preserve">по факсимильной связи, электронной почте, </w:t>
      </w:r>
      <w:r w:rsidRPr="00F0463C">
        <w:rPr>
          <w:rFonts w:eastAsia="Arial"/>
          <w:sz w:val="22"/>
          <w:szCs w:val="22"/>
          <w:lang w:eastAsia="hi-IN" w:bidi="hi-IN"/>
        </w:rPr>
        <w:t xml:space="preserve">указанным в разделе 11 настоящего Договора, </w:t>
      </w:r>
      <w:r w:rsidRPr="00F0463C">
        <w:rPr>
          <w:sz w:val="22"/>
          <w:szCs w:val="22"/>
          <w:lang w:eastAsia="hi-IN" w:bidi="hi-IN"/>
        </w:rPr>
        <w:t>или иным способом связи при условии, что он позволяет достоверно установить, от кого исходило сообщение и кому оно адресовано.</w:t>
      </w:r>
    </w:p>
    <w:p w:rsidR="00F0463C" w:rsidRPr="00F0463C" w:rsidRDefault="00F0463C" w:rsidP="00F0463C">
      <w:pPr>
        <w:keepNext/>
        <w:widowControl w:val="0"/>
        <w:autoSpaceDE w:val="0"/>
        <w:spacing w:line="240" w:lineRule="auto"/>
        <w:ind w:firstLine="540"/>
        <w:rPr>
          <w:rFonts w:eastAsia="Arial"/>
          <w:kern w:val="1"/>
          <w:sz w:val="22"/>
          <w:szCs w:val="22"/>
          <w:shd w:val="clear" w:color="auto" w:fill="FFFFFF"/>
          <w:lang w:eastAsia="hi-IN" w:bidi="hi-IN"/>
        </w:rPr>
      </w:pPr>
      <w:r w:rsidRPr="00F0463C">
        <w:rPr>
          <w:sz w:val="22"/>
          <w:szCs w:val="22"/>
          <w:lang w:eastAsia="hi-IN" w:bidi="hi-IN"/>
        </w:rPr>
        <w:tab/>
      </w:r>
    </w:p>
    <w:p w:rsidR="00F0463C" w:rsidRPr="00F0463C" w:rsidRDefault="00F0463C" w:rsidP="00F0463C">
      <w:pPr>
        <w:keepNext/>
        <w:widowControl w:val="0"/>
        <w:autoSpaceDE w:val="0"/>
        <w:spacing w:line="240" w:lineRule="auto"/>
        <w:jc w:val="center"/>
        <w:rPr>
          <w:rFonts w:eastAsia="Arial"/>
          <w:b/>
          <w:bCs/>
          <w:kern w:val="1"/>
          <w:sz w:val="22"/>
          <w:szCs w:val="22"/>
          <w:lang w:eastAsia="hi-IN" w:bidi="hi-IN"/>
        </w:rPr>
      </w:pPr>
      <w:r w:rsidRPr="00F0463C">
        <w:rPr>
          <w:rFonts w:eastAsia="Arial"/>
          <w:b/>
          <w:bCs/>
          <w:kern w:val="1"/>
          <w:sz w:val="22"/>
          <w:szCs w:val="22"/>
          <w:lang w:eastAsia="hi-IN" w:bidi="hi-IN"/>
        </w:rPr>
        <w:t>7. Разрешение споров</w:t>
      </w:r>
    </w:p>
    <w:p w:rsidR="00F0463C" w:rsidRPr="00F0463C" w:rsidRDefault="00F0463C" w:rsidP="00F0463C">
      <w:pPr>
        <w:keepNext/>
        <w:widowControl w:val="0"/>
        <w:autoSpaceDE w:val="0"/>
        <w:spacing w:line="240" w:lineRule="auto"/>
        <w:jc w:val="center"/>
        <w:rPr>
          <w:rFonts w:eastAsia="Arial"/>
          <w:kern w:val="1"/>
          <w:sz w:val="22"/>
          <w:szCs w:val="22"/>
          <w:lang w:eastAsia="hi-IN" w:bidi="hi-IN"/>
        </w:rPr>
      </w:pPr>
    </w:p>
    <w:p w:rsidR="00F0463C" w:rsidRPr="00F0463C" w:rsidRDefault="00F0463C" w:rsidP="00F0463C">
      <w:pPr>
        <w:keepNext/>
        <w:widowControl w:val="0"/>
        <w:autoSpaceDE w:val="0"/>
        <w:spacing w:line="240" w:lineRule="auto"/>
        <w:rPr>
          <w:rFonts w:eastAsia="SimSun"/>
          <w:kern w:val="1"/>
          <w:sz w:val="22"/>
          <w:szCs w:val="22"/>
          <w:lang w:eastAsia="hi-IN" w:bidi="hi-IN"/>
        </w:rPr>
      </w:pPr>
      <w:r w:rsidRPr="00F0463C">
        <w:rPr>
          <w:rFonts w:eastAsia="SimSun"/>
          <w:kern w:val="1"/>
          <w:sz w:val="22"/>
          <w:szCs w:val="22"/>
          <w:lang w:eastAsia="hi-IN" w:bidi="hi-IN"/>
        </w:rPr>
        <w:t xml:space="preserve">7.1. </w:t>
      </w:r>
      <w:r w:rsidRPr="00F0463C">
        <w:rPr>
          <w:rFonts w:eastAsia="Arial"/>
          <w:kern w:val="1"/>
          <w:sz w:val="22"/>
          <w:szCs w:val="22"/>
          <w:lang w:eastAsia="hi-IN" w:bidi="hi-IN"/>
        </w:rPr>
        <w:t xml:space="preserve"> Все споры, связанные с заключением, толкованием, исполнением и расторжением Договора, будут разрешаться Сторонами путем переговоров.</w:t>
      </w:r>
    </w:p>
    <w:p w:rsidR="00F0463C" w:rsidRPr="00F0463C" w:rsidRDefault="00F0463C" w:rsidP="00F0463C">
      <w:pPr>
        <w:keepNext/>
        <w:widowControl w:val="0"/>
        <w:autoSpaceDE w:val="0"/>
        <w:spacing w:line="240" w:lineRule="auto"/>
        <w:rPr>
          <w:kern w:val="1"/>
          <w:sz w:val="22"/>
          <w:szCs w:val="22"/>
          <w:lang w:eastAsia="hi-IN" w:bidi="hi-IN"/>
        </w:rPr>
      </w:pPr>
      <w:r w:rsidRPr="00F0463C">
        <w:rPr>
          <w:rFonts w:eastAsia="SimSun"/>
          <w:kern w:val="1"/>
          <w:sz w:val="22"/>
          <w:szCs w:val="22"/>
          <w:lang w:eastAsia="hi-IN" w:bidi="hi-IN"/>
        </w:rPr>
        <w:t xml:space="preserve">7.2. </w:t>
      </w:r>
      <w:r w:rsidRPr="00F0463C">
        <w:rPr>
          <w:kern w:val="1"/>
          <w:sz w:val="22"/>
          <w:szCs w:val="22"/>
          <w:lang w:eastAsia="hi-IN" w:bidi="hi-IN"/>
        </w:rPr>
        <w:t>В случае недостижения соглашения в ходе переговоров заинтересованная Сторона направляет претензию в письменной форме, подписанную уполномоченным лицом.</w:t>
      </w:r>
    </w:p>
    <w:p w:rsidR="00F0463C" w:rsidRPr="00F0463C" w:rsidRDefault="00F0463C" w:rsidP="00F0463C">
      <w:pPr>
        <w:keepNext/>
        <w:widowControl w:val="0"/>
        <w:autoSpaceDE w:val="0"/>
        <w:spacing w:line="240" w:lineRule="auto"/>
        <w:rPr>
          <w:kern w:val="1"/>
          <w:sz w:val="22"/>
          <w:szCs w:val="22"/>
          <w:lang w:eastAsia="hi-IN" w:bidi="hi-IN"/>
        </w:rPr>
      </w:pPr>
      <w:r w:rsidRPr="00F0463C">
        <w:rPr>
          <w:kern w:val="1"/>
          <w:sz w:val="22"/>
          <w:szCs w:val="22"/>
          <w:lang w:eastAsia="hi-IN" w:bidi="hi-IN"/>
        </w:rPr>
        <w:tab/>
        <w:t xml:space="preserve">Претензия направляется </w:t>
      </w:r>
      <w:r w:rsidRPr="00F0463C">
        <w:rPr>
          <w:rFonts w:eastAsia="Arial"/>
          <w:kern w:val="1"/>
          <w:sz w:val="22"/>
          <w:szCs w:val="22"/>
          <w:lang w:eastAsia="hi-IN" w:bidi="hi-IN"/>
        </w:rPr>
        <w:t>любым позволяющим подтвердить доставку указанного уведомления способом.</w:t>
      </w:r>
    </w:p>
    <w:p w:rsidR="00F0463C" w:rsidRPr="00F0463C" w:rsidRDefault="00F0463C" w:rsidP="00F0463C">
      <w:pPr>
        <w:keepNext/>
        <w:widowControl w:val="0"/>
        <w:autoSpaceDE w:val="0"/>
        <w:spacing w:line="240" w:lineRule="auto"/>
        <w:rPr>
          <w:kern w:val="1"/>
          <w:sz w:val="22"/>
          <w:szCs w:val="22"/>
          <w:lang w:eastAsia="hi-IN" w:bidi="hi-IN"/>
        </w:rPr>
      </w:pPr>
      <w:r w:rsidRPr="00F0463C">
        <w:rPr>
          <w:kern w:val="1"/>
          <w:sz w:val="22"/>
          <w:szCs w:val="22"/>
          <w:lang w:eastAsia="hi-IN" w:bidi="hi-IN"/>
        </w:rPr>
        <w:tab/>
        <w:t>7.3.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рабочих дней со дня получения претензии.</w:t>
      </w:r>
    </w:p>
    <w:p w:rsidR="00F0463C" w:rsidRPr="00F0463C" w:rsidRDefault="00F0463C" w:rsidP="00F0463C">
      <w:pPr>
        <w:keepNext/>
        <w:widowControl w:val="0"/>
        <w:spacing w:line="240" w:lineRule="auto"/>
        <w:rPr>
          <w:kern w:val="1"/>
          <w:sz w:val="22"/>
          <w:szCs w:val="22"/>
          <w:lang w:eastAsia="hi-IN" w:bidi="hi-IN"/>
        </w:rPr>
      </w:pPr>
      <w:r w:rsidRPr="00F0463C">
        <w:rPr>
          <w:kern w:val="1"/>
          <w:sz w:val="22"/>
          <w:szCs w:val="22"/>
          <w:lang w:eastAsia="hi-IN" w:bidi="hi-IN"/>
        </w:rPr>
        <w:tab/>
        <w:t>7.4. В случае не урегулирования разногласий в претензионном порядке, а также в случае неполучения ответа на претензию в течение срока, указанного в пункте 7.3 Договора, спор разрешается в судебном порядке в Арбитражном суде города Санкт-Петербурга и Ленинградской области.</w:t>
      </w:r>
    </w:p>
    <w:p w:rsidR="00F0463C" w:rsidRPr="00F0463C" w:rsidRDefault="00F0463C" w:rsidP="00F0463C">
      <w:pPr>
        <w:keepNext/>
        <w:widowControl w:val="0"/>
        <w:spacing w:line="240" w:lineRule="auto"/>
        <w:ind w:firstLine="540"/>
        <w:rPr>
          <w:kern w:val="1"/>
          <w:sz w:val="22"/>
          <w:szCs w:val="22"/>
          <w:lang w:eastAsia="hi-IN" w:bidi="hi-IN"/>
        </w:rPr>
      </w:pPr>
    </w:p>
    <w:p w:rsidR="00F0463C" w:rsidRPr="00F0463C" w:rsidRDefault="00F0463C" w:rsidP="00F0463C">
      <w:pPr>
        <w:keepNext/>
        <w:widowControl w:val="0"/>
        <w:spacing w:line="240" w:lineRule="auto"/>
        <w:ind w:firstLine="540"/>
        <w:jc w:val="center"/>
        <w:rPr>
          <w:b/>
          <w:kern w:val="1"/>
          <w:sz w:val="22"/>
          <w:szCs w:val="22"/>
          <w:lang w:eastAsia="hi-IN" w:bidi="hi-IN"/>
        </w:rPr>
      </w:pPr>
      <w:r w:rsidRPr="00F0463C">
        <w:rPr>
          <w:b/>
          <w:kern w:val="1"/>
          <w:sz w:val="22"/>
          <w:szCs w:val="22"/>
          <w:lang w:eastAsia="hi-IN" w:bidi="hi-IN"/>
        </w:rPr>
        <w:t>8. Изменение и расторжение договора</w:t>
      </w:r>
    </w:p>
    <w:p w:rsidR="00F0463C" w:rsidRPr="00F0463C" w:rsidRDefault="00F0463C" w:rsidP="00F0463C">
      <w:pPr>
        <w:keepNext/>
        <w:widowControl w:val="0"/>
        <w:spacing w:line="240" w:lineRule="auto"/>
        <w:ind w:firstLine="540"/>
        <w:jc w:val="center"/>
        <w:rPr>
          <w:b/>
          <w:kern w:val="1"/>
          <w:sz w:val="22"/>
          <w:szCs w:val="22"/>
          <w:lang w:eastAsia="hi-IN" w:bidi="hi-IN"/>
        </w:rPr>
      </w:pPr>
    </w:p>
    <w:p w:rsidR="00F0463C" w:rsidRPr="00F0463C" w:rsidRDefault="00F0463C" w:rsidP="00F0463C">
      <w:pPr>
        <w:keepNext/>
        <w:widowControl w:val="0"/>
        <w:tabs>
          <w:tab w:val="left" w:pos="840"/>
          <w:tab w:val="left" w:pos="1080"/>
        </w:tabs>
        <w:spacing w:line="240" w:lineRule="auto"/>
        <w:rPr>
          <w:sz w:val="22"/>
          <w:szCs w:val="22"/>
        </w:rPr>
      </w:pPr>
      <w:r w:rsidRPr="00F0463C">
        <w:rPr>
          <w:sz w:val="22"/>
          <w:szCs w:val="22"/>
        </w:rPr>
        <w:t>8.1. 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обеих Сторон. В этом случае они становятся неотъемлемой частью настоящего Договора.</w:t>
      </w:r>
    </w:p>
    <w:p w:rsidR="00F0463C" w:rsidRPr="00F0463C" w:rsidRDefault="00F0463C" w:rsidP="00F0463C">
      <w:pPr>
        <w:keepNext/>
        <w:widowControl w:val="0"/>
        <w:tabs>
          <w:tab w:val="left" w:pos="1406"/>
        </w:tabs>
        <w:spacing w:line="240" w:lineRule="auto"/>
        <w:rPr>
          <w:sz w:val="22"/>
          <w:szCs w:val="22"/>
        </w:rPr>
      </w:pPr>
      <w:r w:rsidRPr="00F0463C">
        <w:rPr>
          <w:sz w:val="22"/>
          <w:szCs w:val="22"/>
        </w:rPr>
        <w:t>8.2. Изменение существенных условий заключенного договора возможно по решению закупочной комиссии при согласии сторон, в следующих случаях:</w:t>
      </w:r>
    </w:p>
    <w:p w:rsidR="00F0463C" w:rsidRPr="00F0463C" w:rsidRDefault="00F0463C" w:rsidP="00F0463C">
      <w:pPr>
        <w:keepNext/>
        <w:widowControl w:val="0"/>
        <w:spacing w:line="240" w:lineRule="auto"/>
        <w:rPr>
          <w:sz w:val="22"/>
          <w:szCs w:val="22"/>
        </w:rPr>
      </w:pPr>
      <w:r w:rsidRPr="00F0463C">
        <w:rPr>
          <w:sz w:val="22"/>
          <w:szCs w:val="22"/>
        </w:rPr>
        <w:t>1) увеличения потребности заказчика в количестве, объеме закупки товаров (работ, услуг), но не более чем на 10 (десять) процентов первоначального объема в сумме с сохранением цен за единицу товара (работ, услуг) при условии подтверждения наличия бюджетных средств</w:t>
      </w:r>
    </w:p>
    <w:p w:rsidR="00F0463C" w:rsidRPr="00F0463C" w:rsidRDefault="00F0463C" w:rsidP="00F0463C">
      <w:pPr>
        <w:keepNext/>
        <w:widowControl w:val="0"/>
        <w:spacing w:line="240" w:lineRule="auto"/>
        <w:rPr>
          <w:sz w:val="22"/>
          <w:szCs w:val="22"/>
        </w:rPr>
      </w:pPr>
      <w:r w:rsidRPr="00F0463C">
        <w:rPr>
          <w:sz w:val="22"/>
          <w:szCs w:val="22"/>
        </w:rPr>
        <w:t>2) изменения сроков поставки товара в случае возникновения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контрагентом Заказчика, когда должны применяться предусмотренные законом и (или) договором меры ответственности, и срок поставки товаров изменяться не могут;</w:t>
      </w:r>
    </w:p>
    <w:p w:rsidR="00F0463C" w:rsidRPr="00F0463C" w:rsidRDefault="00F0463C" w:rsidP="00F0463C">
      <w:pPr>
        <w:keepNext/>
        <w:widowControl w:val="0"/>
        <w:spacing w:line="240" w:lineRule="auto"/>
        <w:rPr>
          <w:sz w:val="22"/>
          <w:szCs w:val="22"/>
        </w:rPr>
      </w:pPr>
      <w:r w:rsidRPr="00F0463C">
        <w:rPr>
          <w:sz w:val="22"/>
          <w:szCs w:val="22"/>
        </w:rPr>
        <w:t>3) уменьшения сроков поставки товара, уменьшения количества приобретаемой продукции с сохранением цен за единицу продукции;</w:t>
      </w:r>
    </w:p>
    <w:p w:rsidR="00F0463C" w:rsidRPr="00F0463C" w:rsidRDefault="00F0463C" w:rsidP="00F0463C">
      <w:pPr>
        <w:keepNext/>
        <w:widowControl w:val="0"/>
        <w:spacing w:line="240" w:lineRule="auto"/>
        <w:rPr>
          <w:sz w:val="22"/>
          <w:szCs w:val="22"/>
        </w:rPr>
      </w:pPr>
      <w:r w:rsidRPr="00F0463C">
        <w:rPr>
          <w:sz w:val="22"/>
          <w:szCs w:val="22"/>
        </w:rPr>
        <w:t>4) 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F0463C" w:rsidRPr="00F0463C" w:rsidRDefault="00F0463C" w:rsidP="00F0463C">
      <w:pPr>
        <w:keepNext/>
        <w:widowControl w:val="0"/>
        <w:tabs>
          <w:tab w:val="left" w:pos="1134"/>
        </w:tabs>
        <w:spacing w:line="240" w:lineRule="auto"/>
        <w:rPr>
          <w:sz w:val="22"/>
          <w:szCs w:val="22"/>
        </w:rPr>
      </w:pPr>
      <w:r w:rsidRPr="00F0463C">
        <w:rPr>
          <w:sz w:val="22"/>
          <w:szCs w:val="22"/>
        </w:rPr>
        <w:t>5) изменения срока поставки товара в случае необходимости корректировки продолжительности этапов при неизменности начального и конечного сроков поставки товара;</w:t>
      </w:r>
    </w:p>
    <w:p w:rsidR="00F0463C" w:rsidRPr="00F0463C" w:rsidRDefault="00F0463C" w:rsidP="00F0463C">
      <w:pPr>
        <w:keepNext/>
        <w:widowControl w:val="0"/>
        <w:spacing w:line="240" w:lineRule="auto"/>
        <w:rPr>
          <w:sz w:val="22"/>
          <w:szCs w:val="22"/>
        </w:rPr>
      </w:pPr>
      <w:r w:rsidRPr="00F0463C">
        <w:rPr>
          <w:sz w:val="22"/>
          <w:szCs w:val="22"/>
        </w:rPr>
        <w:lastRenderedPageBreak/>
        <w:t>6) изменения цены договора путем ее уменьшения без изменения иных условий исполнения договора;</w:t>
      </w:r>
    </w:p>
    <w:p w:rsidR="00F0463C" w:rsidRPr="00F0463C" w:rsidRDefault="00F0463C" w:rsidP="00F0463C">
      <w:pPr>
        <w:keepNext/>
        <w:widowControl w:val="0"/>
        <w:spacing w:line="240" w:lineRule="auto"/>
        <w:rPr>
          <w:sz w:val="22"/>
          <w:szCs w:val="22"/>
        </w:rPr>
      </w:pPr>
      <w:r w:rsidRPr="00F0463C">
        <w:rPr>
          <w:sz w:val="22"/>
          <w:szCs w:val="22"/>
        </w:rPr>
        <w:t>7) изменения порядка приемки товара при необходимости детализации указанного порядка, уточнения наименований приемо-сдаточных документов и тому подобных обстоятельствах;</w:t>
      </w:r>
    </w:p>
    <w:p w:rsidR="00F0463C" w:rsidRPr="00F0463C" w:rsidRDefault="00F0463C" w:rsidP="00F0463C">
      <w:pPr>
        <w:keepNext/>
        <w:widowControl w:val="0"/>
        <w:spacing w:line="240" w:lineRule="auto"/>
        <w:rPr>
          <w:sz w:val="22"/>
          <w:szCs w:val="22"/>
        </w:rPr>
      </w:pPr>
      <w:r w:rsidRPr="00F0463C">
        <w:rPr>
          <w:sz w:val="22"/>
          <w:szCs w:val="22"/>
        </w:rPr>
        <w:t>8) изменения прав и обязанностей, ответственности сторон - при условии недопустимости уменьшения первоначального объёма обязанностей и ответственности контрагента Заказчика или прав Заказчика;</w:t>
      </w:r>
    </w:p>
    <w:p w:rsidR="00F0463C" w:rsidRPr="00F0463C" w:rsidRDefault="00F0463C" w:rsidP="00F0463C">
      <w:pPr>
        <w:keepNext/>
        <w:widowControl w:val="0"/>
        <w:tabs>
          <w:tab w:val="left" w:pos="840"/>
          <w:tab w:val="left" w:pos="1080"/>
        </w:tabs>
        <w:spacing w:line="240" w:lineRule="auto"/>
        <w:rPr>
          <w:sz w:val="22"/>
          <w:szCs w:val="22"/>
        </w:rPr>
      </w:pPr>
      <w:r w:rsidRPr="00F0463C">
        <w:rPr>
          <w:sz w:val="22"/>
          <w:szCs w:val="22"/>
        </w:rPr>
        <w:t>9) изменения реквизитов сторон в случае их неверного указания при заключении договора либо в случае их изменения.</w:t>
      </w:r>
    </w:p>
    <w:p w:rsidR="00F0463C" w:rsidRPr="00F0463C" w:rsidRDefault="00F0463C" w:rsidP="00F0463C">
      <w:pPr>
        <w:keepNext/>
        <w:widowControl w:val="0"/>
        <w:spacing w:line="240" w:lineRule="auto"/>
        <w:rPr>
          <w:sz w:val="22"/>
          <w:szCs w:val="22"/>
        </w:rPr>
      </w:pPr>
      <w:r w:rsidRPr="00F0463C">
        <w:rPr>
          <w:sz w:val="22"/>
          <w:szCs w:val="22"/>
        </w:rPr>
        <w:t xml:space="preserve">8.3.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w:t>
      </w:r>
      <w:hyperlink r:id="rId8" w:history="1">
        <w:r w:rsidRPr="00F0463C">
          <w:rPr>
            <w:sz w:val="22"/>
            <w:szCs w:val="22"/>
          </w:rPr>
          <w:t>законодательством</w:t>
        </w:r>
      </w:hyperlink>
      <w:r w:rsidRPr="00F0463C">
        <w:rPr>
          <w:sz w:val="22"/>
          <w:szCs w:val="22"/>
        </w:rPr>
        <w:t>.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F0463C" w:rsidRPr="00F0463C" w:rsidRDefault="00F0463C" w:rsidP="00F0463C">
      <w:pPr>
        <w:keepNext/>
        <w:widowControl w:val="0"/>
        <w:spacing w:line="240" w:lineRule="auto"/>
        <w:rPr>
          <w:sz w:val="22"/>
          <w:szCs w:val="22"/>
        </w:rPr>
      </w:pPr>
      <w:r w:rsidRPr="00F0463C">
        <w:rPr>
          <w:sz w:val="22"/>
          <w:szCs w:val="22"/>
        </w:rPr>
        <w:t xml:space="preserve">8.4. Заказчик вправе в одностороннем порядке расторгнуть настоящий Договор </w:t>
      </w:r>
      <w:r w:rsidRPr="00F0463C">
        <w:rPr>
          <w:spacing w:val="-2"/>
          <w:sz w:val="22"/>
          <w:szCs w:val="22"/>
        </w:rPr>
        <w:t xml:space="preserve">в случаях </w:t>
      </w:r>
      <w:r w:rsidRPr="00F0463C">
        <w:rPr>
          <w:sz w:val="22"/>
          <w:szCs w:val="22"/>
        </w:rPr>
        <w:t>существенного нарушения Поставщиком своих обязательств, в том числе:</w:t>
      </w:r>
    </w:p>
    <w:p w:rsidR="00F0463C" w:rsidRPr="00F0463C" w:rsidRDefault="00F0463C" w:rsidP="00F0463C">
      <w:pPr>
        <w:keepNext/>
        <w:widowControl w:val="0"/>
        <w:shd w:val="clear" w:color="auto" w:fill="FFFFFF"/>
        <w:tabs>
          <w:tab w:val="left" w:pos="426"/>
        </w:tabs>
        <w:spacing w:line="240" w:lineRule="auto"/>
        <w:rPr>
          <w:sz w:val="22"/>
          <w:szCs w:val="22"/>
        </w:rPr>
      </w:pPr>
      <w:r w:rsidRPr="00F0463C">
        <w:rPr>
          <w:sz w:val="22"/>
          <w:szCs w:val="22"/>
        </w:rPr>
        <w:t>-</w:t>
      </w:r>
      <w:r w:rsidRPr="00F0463C">
        <w:rPr>
          <w:sz w:val="22"/>
          <w:szCs w:val="22"/>
        </w:rPr>
        <w:tab/>
        <w:t xml:space="preserve"> </w:t>
      </w:r>
      <w:r w:rsidRPr="00F0463C">
        <w:rPr>
          <w:spacing w:val="-2"/>
          <w:sz w:val="22"/>
          <w:szCs w:val="22"/>
        </w:rPr>
        <w:t>задержки по вине Поставщика срока исполнения заявки Заказчика на поставку Товара более чем на 5 (пять) рабочих дней от даты, установленной для исполнения заявки</w:t>
      </w:r>
      <w:r w:rsidRPr="00F0463C">
        <w:rPr>
          <w:sz w:val="22"/>
          <w:szCs w:val="22"/>
        </w:rPr>
        <w:t>;</w:t>
      </w:r>
    </w:p>
    <w:p w:rsidR="00F0463C" w:rsidRPr="00F0463C" w:rsidRDefault="00F0463C" w:rsidP="00F0463C">
      <w:pPr>
        <w:keepNext/>
        <w:widowControl w:val="0"/>
        <w:shd w:val="clear" w:color="auto" w:fill="FFFFFF"/>
        <w:tabs>
          <w:tab w:val="left" w:pos="426"/>
        </w:tabs>
        <w:spacing w:line="240" w:lineRule="auto"/>
        <w:rPr>
          <w:sz w:val="22"/>
          <w:szCs w:val="22"/>
        </w:rPr>
      </w:pPr>
      <w:r w:rsidRPr="00F0463C">
        <w:rPr>
          <w:sz w:val="22"/>
          <w:szCs w:val="22"/>
        </w:rPr>
        <w:t>-</w:t>
      </w:r>
      <w:r w:rsidRPr="00F0463C">
        <w:rPr>
          <w:sz w:val="22"/>
          <w:szCs w:val="22"/>
        </w:rPr>
        <w:tab/>
        <w:t>не обеспечения Поставщиком требуемого качества поставляемого Товара, установленного Договором.</w:t>
      </w:r>
    </w:p>
    <w:p w:rsidR="00F0463C" w:rsidRPr="00F0463C" w:rsidRDefault="00F0463C" w:rsidP="00F0463C">
      <w:pPr>
        <w:keepNext/>
        <w:widowControl w:val="0"/>
        <w:spacing w:line="240" w:lineRule="auto"/>
        <w:ind w:firstLine="540"/>
        <w:rPr>
          <w:rFonts w:eastAsia="SimSun"/>
          <w:b/>
          <w:bCs/>
          <w:kern w:val="1"/>
          <w:sz w:val="22"/>
          <w:szCs w:val="22"/>
          <w:lang w:eastAsia="hi-IN" w:bidi="hi-IN"/>
        </w:rPr>
      </w:pPr>
    </w:p>
    <w:p w:rsidR="00F0463C" w:rsidRPr="00F0463C" w:rsidRDefault="00F0463C" w:rsidP="00F0463C">
      <w:pPr>
        <w:keepNext/>
        <w:widowControl w:val="0"/>
        <w:spacing w:line="240" w:lineRule="auto"/>
        <w:jc w:val="center"/>
        <w:rPr>
          <w:rFonts w:eastAsia="SimSun"/>
          <w:b/>
          <w:bCs/>
          <w:kern w:val="1"/>
          <w:sz w:val="22"/>
          <w:szCs w:val="22"/>
          <w:lang w:eastAsia="hi-IN" w:bidi="hi-IN"/>
        </w:rPr>
      </w:pPr>
      <w:r w:rsidRPr="00F0463C">
        <w:rPr>
          <w:rFonts w:eastAsia="SimSun"/>
          <w:b/>
          <w:bCs/>
          <w:kern w:val="1"/>
          <w:sz w:val="22"/>
          <w:szCs w:val="22"/>
          <w:lang w:eastAsia="hi-IN" w:bidi="hi-IN"/>
        </w:rPr>
        <w:t>9. Антикоррупционная оговорка</w:t>
      </w:r>
    </w:p>
    <w:p w:rsidR="00F0463C" w:rsidRPr="00F0463C" w:rsidRDefault="00F0463C" w:rsidP="00F0463C">
      <w:pPr>
        <w:keepNext/>
        <w:widowControl w:val="0"/>
        <w:spacing w:line="240" w:lineRule="auto"/>
        <w:jc w:val="center"/>
        <w:rPr>
          <w:rFonts w:eastAsia="SimSun"/>
          <w:kern w:val="1"/>
          <w:sz w:val="22"/>
          <w:szCs w:val="22"/>
          <w:lang w:eastAsia="hi-IN" w:bidi="hi-IN"/>
        </w:rPr>
      </w:pPr>
    </w:p>
    <w:p w:rsidR="00F0463C" w:rsidRPr="00F0463C" w:rsidRDefault="00F0463C" w:rsidP="00F0463C">
      <w:pPr>
        <w:keepNext/>
        <w:widowControl w:val="0"/>
        <w:spacing w:line="240" w:lineRule="auto"/>
        <w:ind w:firstLine="709"/>
        <w:rPr>
          <w:sz w:val="22"/>
          <w:szCs w:val="22"/>
        </w:rPr>
      </w:pPr>
      <w:r w:rsidRPr="00F0463C">
        <w:rPr>
          <w:sz w:val="22"/>
          <w:szCs w:val="22"/>
        </w:rPr>
        <w:t>9.1.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применимым для целей настоящего Договора международными актами и законодательными актами иностранных государств о противодействии коррупции.</w:t>
      </w:r>
    </w:p>
    <w:p w:rsidR="00F0463C" w:rsidRPr="00F0463C" w:rsidRDefault="00F0463C" w:rsidP="00F0463C">
      <w:pPr>
        <w:keepNext/>
        <w:widowControl w:val="0"/>
        <w:spacing w:line="240" w:lineRule="auto"/>
        <w:ind w:firstLine="709"/>
        <w:rPr>
          <w:sz w:val="22"/>
          <w:szCs w:val="22"/>
        </w:rPr>
      </w:pPr>
      <w:r w:rsidRPr="00F0463C">
        <w:rPr>
          <w:sz w:val="22"/>
          <w:szCs w:val="22"/>
        </w:rPr>
        <w:t>9.2. 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F0463C" w:rsidRPr="00F0463C" w:rsidRDefault="00F0463C" w:rsidP="00F0463C">
      <w:pPr>
        <w:keepNext/>
        <w:widowControl w:val="0"/>
        <w:spacing w:line="240" w:lineRule="auto"/>
        <w:ind w:firstLine="709"/>
        <w:rPr>
          <w:sz w:val="22"/>
          <w:szCs w:val="22"/>
        </w:rPr>
      </w:pPr>
      <w:r w:rsidRPr="00F0463C">
        <w:rPr>
          <w:sz w:val="22"/>
          <w:szCs w:val="22"/>
        </w:rPr>
        <w:t>9.3.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 (-ов)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с даты получения соответствующего уведомления.</w:t>
      </w:r>
    </w:p>
    <w:p w:rsidR="00F0463C" w:rsidRPr="00F0463C" w:rsidRDefault="00F0463C" w:rsidP="00F0463C">
      <w:pPr>
        <w:keepNext/>
        <w:widowControl w:val="0"/>
        <w:spacing w:line="240" w:lineRule="auto"/>
        <w:ind w:firstLine="709"/>
        <w:rPr>
          <w:rFonts w:eastAsia="SimSun"/>
          <w:kern w:val="1"/>
          <w:sz w:val="22"/>
          <w:szCs w:val="22"/>
          <w:lang w:eastAsia="hi-IN" w:bidi="hi-IN"/>
        </w:rPr>
      </w:pPr>
      <w:r w:rsidRPr="00F0463C">
        <w:rPr>
          <w:sz w:val="22"/>
          <w:szCs w:val="22"/>
        </w:rPr>
        <w:t>9.4. Заказчик при получении достоверной информации о совершении коррупционного правонарушения со стороны Исполнителя и при соблюдении положений настоящего пункта вправе отказаться от исполнения настоящего Договора в одностороннем порядке полностью или частично, направив соответствующее письменное уведомление Поставщику, а также потребовать от него возмещения убытков, причиненных расторжением настоящего Договора.</w:t>
      </w:r>
    </w:p>
    <w:p w:rsidR="00F0463C" w:rsidRPr="00F0463C" w:rsidRDefault="00F0463C" w:rsidP="00F0463C">
      <w:pPr>
        <w:keepNext/>
        <w:widowControl w:val="0"/>
        <w:tabs>
          <w:tab w:val="left" w:pos="540"/>
        </w:tabs>
        <w:spacing w:line="240" w:lineRule="auto"/>
        <w:rPr>
          <w:rFonts w:eastAsia="Calibri"/>
          <w:b/>
          <w:kern w:val="1"/>
          <w:sz w:val="22"/>
          <w:szCs w:val="22"/>
          <w:lang w:eastAsia="hi-IN" w:bidi="hi-IN"/>
        </w:rPr>
      </w:pPr>
    </w:p>
    <w:p w:rsidR="00F0463C" w:rsidRPr="00F0463C" w:rsidRDefault="00F0463C" w:rsidP="00F0463C">
      <w:pPr>
        <w:keepNext/>
        <w:widowControl w:val="0"/>
        <w:tabs>
          <w:tab w:val="left" w:pos="540"/>
        </w:tabs>
        <w:spacing w:line="240" w:lineRule="auto"/>
        <w:jc w:val="center"/>
        <w:rPr>
          <w:rFonts w:eastAsia="Calibri"/>
          <w:b/>
          <w:kern w:val="1"/>
          <w:sz w:val="22"/>
          <w:szCs w:val="22"/>
          <w:lang w:eastAsia="hi-IN" w:bidi="hi-IN"/>
        </w:rPr>
      </w:pPr>
      <w:r w:rsidRPr="00F0463C">
        <w:rPr>
          <w:rFonts w:eastAsia="Calibri"/>
          <w:b/>
          <w:kern w:val="1"/>
          <w:sz w:val="22"/>
          <w:szCs w:val="22"/>
          <w:lang w:eastAsia="hi-IN" w:bidi="hi-IN"/>
        </w:rPr>
        <w:t>10. Заключительные положения</w:t>
      </w:r>
    </w:p>
    <w:p w:rsidR="00F0463C" w:rsidRPr="00F0463C" w:rsidRDefault="00F0463C" w:rsidP="00F0463C">
      <w:pPr>
        <w:keepNext/>
        <w:widowControl w:val="0"/>
        <w:tabs>
          <w:tab w:val="left" w:pos="540"/>
        </w:tabs>
        <w:spacing w:line="240" w:lineRule="auto"/>
        <w:rPr>
          <w:rFonts w:eastAsia="Calibri"/>
          <w:kern w:val="1"/>
          <w:sz w:val="22"/>
          <w:szCs w:val="22"/>
          <w:lang w:eastAsia="hi-IN" w:bidi="hi-IN"/>
        </w:rPr>
      </w:pPr>
    </w:p>
    <w:p w:rsidR="00F0463C" w:rsidRPr="00F0463C" w:rsidRDefault="00F0463C" w:rsidP="00F0463C">
      <w:pPr>
        <w:keepNext/>
        <w:widowControl w:val="0"/>
        <w:spacing w:line="240" w:lineRule="auto"/>
        <w:ind w:firstLine="709"/>
        <w:rPr>
          <w:rFonts w:eastAsia="SimSun"/>
          <w:kern w:val="1"/>
          <w:sz w:val="22"/>
          <w:szCs w:val="22"/>
          <w:lang w:eastAsia="hi-IN" w:bidi="hi-IN"/>
        </w:rPr>
      </w:pPr>
      <w:r w:rsidRPr="00F0463C">
        <w:rPr>
          <w:rFonts w:eastAsia="SimSun"/>
          <w:kern w:val="1"/>
          <w:sz w:val="22"/>
          <w:szCs w:val="22"/>
          <w:lang w:eastAsia="hi-IN" w:bidi="hi-IN"/>
        </w:rPr>
        <w:tab/>
        <w:t xml:space="preserve">10.1. Зачет требований между Сторонами Договора не допускается. </w:t>
      </w:r>
    </w:p>
    <w:p w:rsidR="00F0463C" w:rsidRPr="00F0463C" w:rsidRDefault="00F0463C" w:rsidP="00F0463C">
      <w:pPr>
        <w:keepNext/>
        <w:widowControl w:val="0"/>
        <w:spacing w:line="240" w:lineRule="auto"/>
        <w:ind w:firstLine="709"/>
        <w:rPr>
          <w:rFonts w:eastAsia="SimSun"/>
          <w:kern w:val="1"/>
          <w:sz w:val="22"/>
          <w:szCs w:val="22"/>
          <w:lang w:eastAsia="hi-IN" w:bidi="hi-IN"/>
        </w:rPr>
      </w:pPr>
      <w:r w:rsidRPr="00F0463C">
        <w:rPr>
          <w:rFonts w:eastAsia="SimSun"/>
          <w:kern w:val="1"/>
          <w:sz w:val="22"/>
          <w:szCs w:val="22"/>
          <w:lang w:eastAsia="hi-IN" w:bidi="hi-IN"/>
        </w:rPr>
        <w:t>10.2. Любые документы, подлежащие передаче от одной Стороны Договора другой Стороне, должны иметь простую письменную форму и направляются по адресам, указанным в разделе 11 настоящего Договора. Документ может направляться по почте заказным письмом с уведомлением о вручении или через курьера под расписку в получении Стороны-адресата на втором экземпляре либо в реестре Стороны-отправителя. Стороны также признают действительность копий документов, полученных посредством факсимильных средств связи, при условии последующего направления оригинала способом, указанным выше.</w:t>
      </w:r>
    </w:p>
    <w:p w:rsidR="00F0463C" w:rsidRPr="00F0463C" w:rsidRDefault="00F0463C" w:rsidP="00F0463C">
      <w:pPr>
        <w:keepNext/>
        <w:widowControl w:val="0"/>
        <w:spacing w:line="240" w:lineRule="auto"/>
        <w:ind w:firstLine="709"/>
        <w:rPr>
          <w:rFonts w:eastAsia="SimSun"/>
          <w:kern w:val="1"/>
          <w:sz w:val="22"/>
          <w:szCs w:val="22"/>
          <w:lang w:eastAsia="hi-IN" w:bidi="hi-IN"/>
        </w:rPr>
      </w:pPr>
      <w:r w:rsidRPr="00F0463C">
        <w:rPr>
          <w:rFonts w:eastAsia="SimSun"/>
          <w:kern w:val="1"/>
          <w:sz w:val="22"/>
          <w:szCs w:val="22"/>
          <w:lang w:eastAsia="hi-IN" w:bidi="hi-IN"/>
        </w:rPr>
        <w:t xml:space="preserve">10.3. В случае изменения наименования, смены руководителя, изменения юридического адреса и </w:t>
      </w:r>
      <w:r w:rsidRPr="00F0463C">
        <w:rPr>
          <w:rFonts w:eastAsia="SimSun"/>
          <w:kern w:val="1"/>
          <w:sz w:val="22"/>
          <w:szCs w:val="22"/>
          <w:lang w:eastAsia="hi-IN" w:bidi="hi-IN"/>
        </w:rPr>
        <w:lastRenderedPageBreak/>
        <w:t xml:space="preserve">адреса места нахождения (почтового адреса), иных реквизитов, контактных номеров телефонов (факсов), Исполнитель обязан письменно уведомить Заказчика о таких изменениях не позднее 2 (двух) рабочих дней со дня изменения. </w:t>
      </w:r>
    </w:p>
    <w:p w:rsidR="00F0463C" w:rsidRPr="00F0463C" w:rsidRDefault="00F0463C" w:rsidP="00F0463C">
      <w:pPr>
        <w:keepNext/>
        <w:widowControl w:val="0"/>
        <w:spacing w:line="240" w:lineRule="auto"/>
        <w:ind w:firstLine="709"/>
        <w:rPr>
          <w:rFonts w:eastAsia="SimSun"/>
          <w:kern w:val="1"/>
          <w:sz w:val="22"/>
          <w:szCs w:val="22"/>
          <w:lang w:eastAsia="hi-IN" w:bidi="hi-IN"/>
        </w:rPr>
      </w:pPr>
      <w:r w:rsidRPr="00F0463C">
        <w:rPr>
          <w:rFonts w:eastAsia="SimSun"/>
          <w:kern w:val="1"/>
          <w:sz w:val="22"/>
          <w:szCs w:val="22"/>
          <w:lang w:eastAsia="hi-IN" w:bidi="hi-IN"/>
        </w:rPr>
        <w:t>10.4. Отношения Сторон, не урегулированные условиями настоящего Договора, регулируются действующим законодательством Российской Федерации.</w:t>
      </w:r>
    </w:p>
    <w:p w:rsidR="00F0463C" w:rsidRPr="00F0463C" w:rsidRDefault="00F0463C" w:rsidP="00F0463C">
      <w:pPr>
        <w:keepNext/>
        <w:widowControl w:val="0"/>
        <w:spacing w:line="240" w:lineRule="auto"/>
        <w:ind w:firstLine="709"/>
        <w:rPr>
          <w:rFonts w:eastAsia="SimSun"/>
          <w:kern w:val="1"/>
          <w:sz w:val="22"/>
          <w:szCs w:val="22"/>
          <w:lang w:eastAsia="hi-IN" w:bidi="hi-IN"/>
        </w:rPr>
      </w:pPr>
      <w:r w:rsidRPr="00F0463C">
        <w:rPr>
          <w:rFonts w:eastAsia="SimSun"/>
          <w:kern w:val="1"/>
          <w:sz w:val="22"/>
          <w:szCs w:val="22"/>
          <w:lang w:eastAsia="hi-IN" w:bidi="hi-IN"/>
        </w:rPr>
        <w:t>10.5. Настоящий Договор составлен в 2 (двух) оригинальных экземплярах, имеющих одинаковую юридическую силу, по одному экземпляру для каждой из Сторон.</w:t>
      </w:r>
    </w:p>
    <w:p w:rsidR="00F0463C" w:rsidRPr="00F0463C" w:rsidRDefault="00F0463C" w:rsidP="00F0463C">
      <w:pPr>
        <w:keepNext/>
        <w:widowControl w:val="0"/>
        <w:spacing w:line="240" w:lineRule="auto"/>
        <w:ind w:firstLine="709"/>
        <w:rPr>
          <w:rFonts w:eastAsia="SimSun"/>
          <w:kern w:val="1"/>
          <w:sz w:val="22"/>
          <w:szCs w:val="22"/>
          <w:lang w:eastAsia="hi-IN" w:bidi="hi-IN"/>
        </w:rPr>
      </w:pPr>
      <w:r w:rsidRPr="00F0463C">
        <w:rPr>
          <w:rFonts w:eastAsia="SimSun"/>
          <w:kern w:val="1"/>
          <w:sz w:val="22"/>
          <w:szCs w:val="22"/>
          <w:lang w:eastAsia="hi-IN" w:bidi="hi-IN"/>
        </w:rPr>
        <w:t>10.6. Все приложения к настоящему Договору являются его неотъемлемой частью.</w:t>
      </w:r>
    </w:p>
    <w:p w:rsidR="00F0463C" w:rsidRPr="00F0463C" w:rsidRDefault="00F0463C" w:rsidP="00F0463C">
      <w:pPr>
        <w:keepNext/>
        <w:widowControl w:val="0"/>
        <w:spacing w:line="240" w:lineRule="auto"/>
        <w:ind w:firstLine="709"/>
        <w:rPr>
          <w:rFonts w:eastAsia="SimSun"/>
          <w:kern w:val="1"/>
          <w:sz w:val="22"/>
          <w:szCs w:val="22"/>
          <w:lang w:eastAsia="hi-IN" w:bidi="hi-IN"/>
        </w:rPr>
      </w:pPr>
      <w:r w:rsidRPr="00F0463C">
        <w:rPr>
          <w:rFonts w:eastAsia="SimSun"/>
          <w:kern w:val="1"/>
          <w:sz w:val="22"/>
          <w:szCs w:val="22"/>
          <w:lang w:eastAsia="hi-IN" w:bidi="hi-IN"/>
        </w:rPr>
        <w:t>Приложение № 1. Техническое задание.</w:t>
      </w:r>
    </w:p>
    <w:p w:rsidR="00F0463C" w:rsidRPr="00F0463C" w:rsidRDefault="00F0463C" w:rsidP="00F0463C">
      <w:pPr>
        <w:keepNext/>
        <w:widowControl w:val="0"/>
        <w:spacing w:line="240" w:lineRule="auto"/>
        <w:ind w:firstLine="709"/>
        <w:rPr>
          <w:rFonts w:eastAsia="SimSun"/>
          <w:kern w:val="1"/>
          <w:sz w:val="22"/>
          <w:szCs w:val="22"/>
          <w:lang w:eastAsia="hi-IN" w:bidi="hi-IN"/>
        </w:rPr>
      </w:pPr>
      <w:r w:rsidRPr="00F0463C">
        <w:rPr>
          <w:rFonts w:eastAsia="SimSun"/>
          <w:kern w:val="1"/>
          <w:sz w:val="22"/>
          <w:szCs w:val="22"/>
          <w:lang w:eastAsia="hi-IN" w:bidi="hi-IN"/>
        </w:rPr>
        <w:t>Приложение № 2 – Спецификация товара.</w:t>
      </w:r>
    </w:p>
    <w:p w:rsidR="00F0463C" w:rsidRPr="00F0463C" w:rsidRDefault="00F0463C" w:rsidP="00F0463C">
      <w:pPr>
        <w:keepNext/>
        <w:widowControl w:val="0"/>
        <w:snapToGrid w:val="0"/>
        <w:spacing w:line="240" w:lineRule="auto"/>
        <w:ind w:firstLine="540"/>
        <w:rPr>
          <w:rFonts w:eastAsia="SimSun"/>
          <w:kern w:val="1"/>
          <w:sz w:val="22"/>
          <w:szCs w:val="22"/>
          <w:lang w:eastAsia="hi-IN" w:bidi="hi-IN"/>
        </w:rPr>
      </w:pPr>
      <w:r w:rsidRPr="00F0463C">
        <w:rPr>
          <w:rFonts w:eastAsia="SimSun"/>
          <w:kern w:val="1"/>
          <w:sz w:val="22"/>
          <w:szCs w:val="22"/>
          <w:lang w:eastAsia="hi-IN" w:bidi="hi-IN"/>
        </w:rPr>
        <w:t xml:space="preserve">   </w:t>
      </w:r>
    </w:p>
    <w:p w:rsidR="00F0463C" w:rsidRPr="00F0463C" w:rsidRDefault="00F0463C" w:rsidP="00F0463C">
      <w:pPr>
        <w:keepNext/>
        <w:widowControl w:val="0"/>
        <w:autoSpaceDE w:val="0"/>
        <w:spacing w:line="240" w:lineRule="auto"/>
        <w:jc w:val="center"/>
        <w:rPr>
          <w:rFonts w:eastAsia="Arial"/>
          <w:kern w:val="1"/>
          <w:sz w:val="22"/>
          <w:szCs w:val="22"/>
          <w:lang w:eastAsia="hi-IN" w:bidi="hi-IN"/>
        </w:rPr>
      </w:pPr>
      <w:r w:rsidRPr="00F0463C">
        <w:rPr>
          <w:rFonts w:eastAsia="Arial"/>
          <w:b/>
          <w:bCs/>
          <w:kern w:val="1"/>
          <w:sz w:val="22"/>
          <w:szCs w:val="22"/>
          <w:lang w:eastAsia="hi-IN" w:bidi="hi-IN"/>
        </w:rPr>
        <w:t>11</w:t>
      </w:r>
      <w:r w:rsidRPr="00F0463C">
        <w:rPr>
          <w:rFonts w:eastAsia="Arial"/>
          <w:kern w:val="1"/>
          <w:sz w:val="22"/>
          <w:szCs w:val="22"/>
          <w:lang w:eastAsia="hi-IN" w:bidi="hi-IN"/>
        </w:rPr>
        <w:t xml:space="preserve">. </w:t>
      </w:r>
      <w:r w:rsidRPr="00F0463C">
        <w:rPr>
          <w:rFonts w:eastAsia="Arial"/>
          <w:b/>
          <w:bCs/>
          <w:kern w:val="1"/>
          <w:sz w:val="22"/>
          <w:szCs w:val="22"/>
          <w:lang w:eastAsia="hi-IN" w:bidi="hi-IN"/>
        </w:rPr>
        <w:t>Адреса и реквизиты сторон</w:t>
      </w:r>
    </w:p>
    <w:tbl>
      <w:tblPr>
        <w:tblW w:w="10233" w:type="dxa"/>
        <w:tblLook w:val="01E0" w:firstRow="1" w:lastRow="1" w:firstColumn="1" w:lastColumn="1" w:noHBand="0" w:noVBand="0"/>
      </w:tblPr>
      <w:tblGrid>
        <w:gridCol w:w="4928"/>
        <w:gridCol w:w="5305"/>
      </w:tblGrid>
      <w:tr w:rsidR="00F0463C" w:rsidRPr="00F0463C" w:rsidTr="003F416C">
        <w:tc>
          <w:tcPr>
            <w:tcW w:w="4928" w:type="dxa"/>
          </w:tcPr>
          <w:p w:rsidR="00F0463C" w:rsidRPr="00F0463C" w:rsidRDefault="00F0463C" w:rsidP="003F416C">
            <w:pPr>
              <w:keepNext/>
              <w:widowControl w:val="0"/>
              <w:spacing w:line="240" w:lineRule="auto"/>
              <w:rPr>
                <w:rFonts w:eastAsia="Calibri"/>
                <w:b/>
                <w:sz w:val="22"/>
                <w:szCs w:val="22"/>
              </w:rPr>
            </w:pPr>
          </w:p>
          <w:p w:rsidR="00F0463C" w:rsidRPr="00F0463C" w:rsidRDefault="00F0463C" w:rsidP="003F416C">
            <w:pPr>
              <w:keepNext/>
              <w:widowControl w:val="0"/>
              <w:spacing w:line="240" w:lineRule="auto"/>
              <w:rPr>
                <w:rFonts w:eastAsia="Calibri"/>
                <w:b/>
                <w:sz w:val="22"/>
                <w:szCs w:val="22"/>
              </w:rPr>
            </w:pPr>
            <w:r w:rsidRPr="00F0463C">
              <w:rPr>
                <w:rFonts w:eastAsia="Calibri"/>
                <w:b/>
                <w:sz w:val="22"/>
                <w:szCs w:val="22"/>
              </w:rPr>
              <w:t>Заказчик:</w:t>
            </w:r>
          </w:p>
          <w:p w:rsidR="00F0463C" w:rsidRPr="00F0463C" w:rsidRDefault="00F0463C" w:rsidP="003F416C">
            <w:pPr>
              <w:keepNext/>
              <w:widowControl w:val="0"/>
              <w:spacing w:line="240" w:lineRule="auto"/>
              <w:rPr>
                <w:rFonts w:eastAsia="Calibri"/>
                <w:b/>
                <w:sz w:val="22"/>
                <w:szCs w:val="22"/>
              </w:rPr>
            </w:pPr>
            <w:r w:rsidRPr="00F0463C">
              <w:rPr>
                <w:rFonts w:eastAsia="Calibri"/>
                <w:b/>
                <w:sz w:val="22"/>
                <w:szCs w:val="22"/>
              </w:rPr>
              <w:t xml:space="preserve">Акционерное общество «Центральное морское конструкторское бюро «Алмаз» </w:t>
            </w:r>
          </w:p>
          <w:p w:rsidR="00F0463C" w:rsidRPr="00F0463C" w:rsidRDefault="00F0463C" w:rsidP="003F416C">
            <w:pPr>
              <w:keepNext/>
              <w:widowControl w:val="0"/>
              <w:spacing w:line="240" w:lineRule="auto"/>
              <w:rPr>
                <w:rFonts w:eastAsia="Calibri"/>
                <w:b/>
                <w:sz w:val="22"/>
                <w:szCs w:val="22"/>
              </w:rPr>
            </w:pPr>
            <w:r w:rsidRPr="00F0463C">
              <w:rPr>
                <w:rFonts w:eastAsia="Calibri"/>
                <w:b/>
                <w:sz w:val="22"/>
                <w:szCs w:val="22"/>
              </w:rPr>
              <w:t>(АО «ЦМКБ «Алмаз»)</w:t>
            </w:r>
          </w:p>
          <w:p w:rsidR="00F0463C" w:rsidRPr="00F0463C" w:rsidRDefault="00F0463C" w:rsidP="003F416C">
            <w:pPr>
              <w:keepNext/>
              <w:widowControl w:val="0"/>
              <w:spacing w:line="240" w:lineRule="auto"/>
              <w:rPr>
                <w:sz w:val="22"/>
                <w:szCs w:val="22"/>
              </w:rPr>
            </w:pP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 xml:space="preserve">Адрес: 196128, Санкт-Петербург, </w:t>
            </w: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ул. Варшавская, д. 50</w:t>
            </w:r>
          </w:p>
          <w:p w:rsidR="00F0463C" w:rsidRPr="00F0463C" w:rsidRDefault="00F0463C" w:rsidP="003F416C">
            <w:pPr>
              <w:keepNext/>
              <w:widowControl w:val="0"/>
              <w:spacing w:line="240" w:lineRule="auto"/>
              <w:rPr>
                <w:sz w:val="22"/>
                <w:szCs w:val="22"/>
              </w:rPr>
            </w:pP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ИНН 7810537558, КПП 781001001</w:t>
            </w:r>
          </w:p>
          <w:p w:rsidR="00F0463C" w:rsidRPr="00F0463C" w:rsidRDefault="00F0463C" w:rsidP="003F416C">
            <w:pPr>
              <w:keepNext/>
              <w:widowControl w:val="0"/>
              <w:spacing w:line="240" w:lineRule="auto"/>
              <w:rPr>
                <w:sz w:val="22"/>
                <w:szCs w:val="22"/>
              </w:rPr>
            </w:pP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 xml:space="preserve">Северо-Западный банк ПАО «Сбербанк», </w:t>
            </w: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г. Санкт-Петербург, БИК 044030653</w:t>
            </w: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Рас. сч. 40702810955160000770</w:t>
            </w: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 xml:space="preserve">Кор. сч. 30101810500000000653 </w:t>
            </w: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ОГРН 1087847000010</w:t>
            </w: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ОКПО 07500958, ОКВЭД 73.10</w:t>
            </w: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ОКТМО 40376000</w:t>
            </w: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ОКАТО 40284564000</w:t>
            </w: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Тел: (812) 368-00-48</w:t>
            </w:r>
          </w:p>
          <w:p w:rsidR="00F0463C" w:rsidRPr="00F0463C" w:rsidRDefault="00F0463C" w:rsidP="003F416C">
            <w:pPr>
              <w:keepNext/>
              <w:widowControl w:val="0"/>
              <w:spacing w:line="240" w:lineRule="auto"/>
              <w:rPr>
                <w:rFonts w:eastAsia="Calibri"/>
                <w:sz w:val="22"/>
                <w:szCs w:val="22"/>
              </w:rPr>
            </w:pPr>
          </w:p>
        </w:tc>
        <w:tc>
          <w:tcPr>
            <w:tcW w:w="5305" w:type="dxa"/>
          </w:tcPr>
          <w:p w:rsidR="00F0463C" w:rsidRPr="00F0463C" w:rsidRDefault="00F0463C" w:rsidP="003F416C">
            <w:pPr>
              <w:keepNext/>
              <w:widowControl w:val="0"/>
              <w:spacing w:line="240" w:lineRule="auto"/>
              <w:rPr>
                <w:rFonts w:eastAsia="Calibri"/>
                <w:b/>
                <w:sz w:val="22"/>
                <w:szCs w:val="22"/>
              </w:rPr>
            </w:pPr>
          </w:p>
          <w:p w:rsidR="00F0463C" w:rsidRPr="00F0463C" w:rsidRDefault="00F0463C" w:rsidP="003F416C">
            <w:pPr>
              <w:keepNext/>
              <w:widowControl w:val="0"/>
              <w:spacing w:line="240" w:lineRule="auto"/>
              <w:rPr>
                <w:rFonts w:eastAsia="Calibri"/>
                <w:b/>
                <w:sz w:val="22"/>
                <w:szCs w:val="22"/>
              </w:rPr>
            </w:pPr>
            <w:r w:rsidRPr="00F0463C">
              <w:rPr>
                <w:rFonts w:eastAsia="Calibri"/>
                <w:b/>
                <w:sz w:val="22"/>
                <w:szCs w:val="22"/>
              </w:rPr>
              <w:t>Поставщик:</w:t>
            </w:r>
          </w:p>
          <w:p w:rsidR="00F0463C" w:rsidRPr="00F0463C" w:rsidRDefault="00F0463C" w:rsidP="003F416C">
            <w:pPr>
              <w:keepNext/>
              <w:widowControl w:val="0"/>
              <w:spacing w:line="240" w:lineRule="auto"/>
              <w:rPr>
                <w:sz w:val="22"/>
                <w:szCs w:val="22"/>
              </w:rPr>
            </w:pPr>
          </w:p>
          <w:p w:rsidR="00F0463C" w:rsidRPr="00F0463C" w:rsidRDefault="00F0463C" w:rsidP="003F416C">
            <w:pPr>
              <w:keepNext/>
              <w:widowControl w:val="0"/>
              <w:spacing w:line="240" w:lineRule="auto"/>
              <w:rPr>
                <w:sz w:val="22"/>
                <w:szCs w:val="22"/>
              </w:rPr>
            </w:pPr>
          </w:p>
          <w:p w:rsidR="00F0463C" w:rsidRPr="00F0463C" w:rsidRDefault="00F0463C" w:rsidP="003F416C">
            <w:pPr>
              <w:keepNext/>
              <w:widowControl w:val="0"/>
              <w:spacing w:line="240" w:lineRule="auto"/>
              <w:rPr>
                <w:sz w:val="22"/>
                <w:szCs w:val="22"/>
              </w:rPr>
            </w:pPr>
          </w:p>
          <w:p w:rsidR="00F0463C" w:rsidRPr="00F0463C" w:rsidRDefault="00F0463C" w:rsidP="003F416C">
            <w:pPr>
              <w:keepNext/>
              <w:widowControl w:val="0"/>
              <w:spacing w:line="240" w:lineRule="auto"/>
              <w:rPr>
                <w:sz w:val="22"/>
                <w:szCs w:val="22"/>
              </w:rPr>
            </w:pPr>
          </w:p>
          <w:p w:rsidR="00F0463C" w:rsidRPr="00F0463C" w:rsidRDefault="00F0463C" w:rsidP="003F416C">
            <w:pPr>
              <w:keepNext/>
              <w:widowControl w:val="0"/>
              <w:spacing w:line="240" w:lineRule="auto"/>
              <w:rPr>
                <w:sz w:val="22"/>
                <w:szCs w:val="22"/>
              </w:rPr>
            </w:pPr>
            <w:r w:rsidRPr="00F0463C">
              <w:rPr>
                <w:sz w:val="22"/>
                <w:szCs w:val="22"/>
              </w:rPr>
              <w:t>Адрес местонахождения:</w:t>
            </w:r>
          </w:p>
          <w:p w:rsidR="00F0463C" w:rsidRPr="00F0463C" w:rsidRDefault="00F0463C" w:rsidP="003F416C">
            <w:pPr>
              <w:keepNext/>
              <w:widowControl w:val="0"/>
              <w:spacing w:line="240" w:lineRule="auto"/>
              <w:rPr>
                <w:sz w:val="22"/>
                <w:szCs w:val="22"/>
              </w:rPr>
            </w:pPr>
            <w:r w:rsidRPr="00F0463C">
              <w:rPr>
                <w:sz w:val="22"/>
                <w:szCs w:val="22"/>
              </w:rPr>
              <w:t xml:space="preserve"> Почтовый адрес: </w:t>
            </w:r>
          </w:p>
          <w:p w:rsidR="00F0463C" w:rsidRPr="00F0463C" w:rsidRDefault="00F0463C" w:rsidP="003F416C">
            <w:pPr>
              <w:keepNext/>
              <w:widowControl w:val="0"/>
              <w:spacing w:line="240" w:lineRule="auto"/>
              <w:rPr>
                <w:sz w:val="22"/>
                <w:szCs w:val="22"/>
              </w:rPr>
            </w:pPr>
          </w:p>
          <w:p w:rsidR="00F0463C" w:rsidRPr="00F0463C" w:rsidRDefault="00F0463C" w:rsidP="003F416C">
            <w:pPr>
              <w:keepNext/>
              <w:widowControl w:val="0"/>
              <w:spacing w:line="240" w:lineRule="auto"/>
              <w:rPr>
                <w:sz w:val="22"/>
                <w:szCs w:val="22"/>
              </w:rPr>
            </w:pPr>
            <w:r w:rsidRPr="00F0463C">
              <w:rPr>
                <w:sz w:val="22"/>
                <w:szCs w:val="22"/>
              </w:rPr>
              <w:t xml:space="preserve">ИНН    КПП  </w:t>
            </w:r>
          </w:p>
          <w:p w:rsidR="00F0463C" w:rsidRPr="00F0463C" w:rsidRDefault="00F0463C" w:rsidP="003F416C">
            <w:pPr>
              <w:keepNext/>
              <w:widowControl w:val="0"/>
              <w:spacing w:line="240" w:lineRule="auto"/>
              <w:rPr>
                <w:sz w:val="22"/>
                <w:szCs w:val="22"/>
              </w:rPr>
            </w:pPr>
          </w:p>
          <w:p w:rsidR="00F0463C" w:rsidRPr="00F0463C" w:rsidRDefault="00F0463C" w:rsidP="003F416C">
            <w:pPr>
              <w:keepNext/>
              <w:widowControl w:val="0"/>
              <w:spacing w:line="240" w:lineRule="auto"/>
              <w:rPr>
                <w:sz w:val="22"/>
                <w:szCs w:val="22"/>
              </w:rPr>
            </w:pPr>
            <w:r w:rsidRPr="00F0463C">
              <w:rPr>
                <w:sz w:val="22"/>
                <w:szCs w:val="22"/>
              </w:rPr>
              <w:t>Банковские реквизиты:</w:t>
            </w:r>
          </w:p>
          <w:p w:rsidR="00F0463C" w:rsidRPr="00F0463C" w:rsidRDefault="00F0463C" w:rsidP="003F416C">
            <w:pPr>
              <w:keepNext/>
              <w:widowControl w:val="0"/>
              <w:spacing w:line="240" w:lineRule="auto"/>
              <w:rPr>
                <w:sz w:val="22"/>
                <w:szCs w:val="22"/>
              </w:rPr>
            </w:pPr>
            <w:r w:rsidRPr="00F0463C">
              <w:rPr>
                <w:sz w:val="22"/>
                <w:szCs w:val="22"/>
              </w:rPr>
              <w:t xml:space="preserve">ОКПО, ОКВЭД  </w:t>
            </w:r>
          </w:p>
          <w:p w:rsidR="00F0463C" w:rsidRPr="00F0463C" w:rsidRDefault="00F0463C" w:rsidP="003F416C">
            <w:pPr>
              <w:keepNext/>
              <w:widowControl w:val="0"/>
              <w:spacing w:line="240" w:lineRule="auto"/>
              <w:rPr>
                <w:sz w:val="22"/>
                <w:szCs w:val="22"/>
              </w:rPr>
            </w:pPr>
            <w:r w:rsidRPr="00F0463C">
              <w:rPr>
                <w:sz w:val="22"/>
                <w:szCs w:val="22"/>
              </w:rPr>
              <w:t xml:space="preserve">ОГРН </w:t>
            </w:r>
          </w:p>
          <w:p w:rsidR="00F0463C" w:rsidRPr="00F0463C" w:rsidRDefault="00F0463C" w:rsidP="003F416C">
            <w:pPr>
              <w:keepNext/>
              <w:widowControl w:val="0"/>
              <w:spacing w:line="240" w:lineRule="auto"/>
              <w:rPr>
                <w:sz w:val="22"/>
                <w:szCs w:val="22"/>
              </w:rPr>
            </w:pPr>
            <w:r w:rsidRPr="00F0463C">
              <w:rPr>
                <w:sz w:val="22"/>
                <w:szCs w:val="22"/>
              </w:rPr>
              <w:t>ОКТМО</w:t>
            </w:r>
          </w:p>
          <w:p w:rsidR="00F0463C" w:rsidRPr="00F0463C" w:rsidRDefault="00F0463C" w:rsidP="003F416C">
            <w:pPr>
              <w:keepNext/>
              <w:widowControl w:val="0"/>
              <w:spacing w:line="240" w:lineRule="auto"/>
              <w:rPr>
                <w:sz w:val="22"/>
                <w:szCs w:val="22"/>
              </w:rPr>
            </w:pPr>
            <w:r w:rsidRPr="00F0463C">
              <w:rPr>
                <w:sz w:val="22"/>
                <w:szCs w:val="22"/>
              </w:rPr>
              <w:t>ОКАТО</w:t>
            </w:r>
          </w:p>
          <w:p w:rsidR="00F0463C" w:rsidRPr="00F0463C" w:rsidRDefault="00F0463C" w:rsidP="003F416C">
            <w:pPr>
              <w:keepNext/>
              <w:widowControl w:val="0"/>
              <w:spacing w:line="240" w:lineRule="auto"/>
              <w:rPr>
                <w:sz w:val="22"/>
                <w:szCs w:val="22"/>
              </w:rPr>
            </w:pPr>
            <w:r w:rsidRPr="00F0463C">
              <w:rPr>
                <w:sz w:val="22"/>
                <w:szCs w:val="22"/>
              </w:rPr>
              <w:t>Муниципальный округ:</w:t>
            </w:r>
          </w:p>
          <w:p w:rsidR="00F0463C" w:rsidRPr="00F0463C" w:rsidRDefault="00F0463C" w:rsidP="003F416C">
            <w:pPr>
              <w:keepNext/>
              <w:widowControl w:val="0"/>
              <w:spacing w:line="240" w:lineRule="auto"/>
              <w:rPr>
                <w:sz w:val="22"/>
                <w:szCs w:val="22"/>
              </w:rPr>
            </w:pPr>
            <w:r w:rsidRPr="00F0463C">
              <w:rPr>
                <w:sz w:val="22"/>
                <w:szCs w:val="22"/>
              </w:rPr>
              <w:t>тел., факс</w:t>
            </w:r>
          </w:p>
          <w:p w:rsidR="00F0463C" w:rsidRPr="00F0463C" w:rsidRDefault="00F0463C" w:rsidP="003F416C">
            <w:pPr>
              <w:keepNext/>
              <w:widowControl w:val="0"/>
              <w:spacing w:line="240" w:lineRule="auto"/>
              <w:rPr>
                <w:sz w:val="22"/>
                <w:szCs w:val="22"/>
              </w:rPr>
            </w:pPr>
            <w:r w:rsidRPr="00F0463C">
              <w:rPr>
                <w:sz w:val="22"/>
                <w:szCs w:val="22"/>
              </w:rPr>
              <w:t>Адрес эл. почты</w:t>
            </w:r>
          </w:p>
        </w:tc>
      </w:tr>
    </w:tbl>
    <w:p w:rsidR="00F0463C" w:rsidRPr="00F0463C" w:rsidRDefault="00F0463C" w:rsidP="00F0463C">
      <w:pPr>
        <w:keepNext/>
        <w:widowControl w:val="0"/>
        <w:spacing w:line="240" w:lineRule="auto"/>
        <w:jc w:val="center"/>
        <w:rPr>
          <w:rFonts w:eastAsia="Calibri"/>
          <w:b/>
          <w:sz w:val="22"/>
          <w:szCs w:val="22"/>
        </w:rPr>
      </w:pPr>
      <w:r w:rsidRPr="00F0463C">
        <w:rPr>
          <w:rFonts w:eastAsia="Calibri"/>
          <w:b/>
          <w:sz w:val="22"/>
          <w:szCs w:val="22"/>
        </w:rPr>
        <w:t>12. Подписи сторон</w:t>
      </w:r>
    </w:p>
    <w:tbl>
      <w:tblPr>
        <w:tblW w:w="0" w:type="auto"/>
        <w:tblLook w:val="01E0" w:firstRow="1" w:lastRow="1" w:firstColumn="1" w:lastColumn="1" w:noHBand="0" w:noVBand="0"/>
      </w:tblPr>
      <w:tblGrid>
        <w:gridCol w:w="5103"/>
        <w:gridCol w:w="4611"/>
      </w:tblGrid>
      <w:tr w:rsidR="00F0463C" w:rsidRPr="00F0463C" w:rsidTr="003F416C">
        <w:tc>
          <w:tcPr>
            <w:tcW w:w="5103" w:type="dxa"/>
          </w:tcPr>
          <w:p w:rsidR="00F0463C" w:rsidRPr="00F0463C" w:rsidRDefault="00F0463C" w:rsidP="003F416C">
            <w:pPr>
              <w:keepNext/>
              <w:widowControl w:val="0"/>
              <w:spacing w:line="240" w:lineRule="auto"/>
              <w:rPr>
                <w:rFonts w:eastAsia="Calibri"/>
                <w:b/>
                <w:sz w:val="22"/>
                <w:szCs w:val="22"/>
              </w:rPr>
            </w:pPr>
          </w:p>
        </w:tc>
        <w:tc>
          <w:tcPr>
            <w:tcW w:w="4611" w:type="dxa"/>
          </w:tcPr>
          <w:p w:rsidR="00F0463C" w:rsidRPr="00F0463C" w:rsidRDefault="00F0463C" w:rsidP="003F416C">
            <w:pPr>
              <w:keepNext/>
              <w:widowControl w:val="0"/>
              <w:spacing w:line="240" w:lineRule="auto"/>
              <w:rPr>
                <w:rFonts w:eastAsia="Calibri"/>
                <w:b/>
                <w:sz w:val="22"/>
                <w:szCs w:val="22"/>
              </w:rPr>
            </w:pPr>
          </w:p>
        </w:tc>
      </w:tr>
      <w:tr w:rsidR="00F0463C" w:rsidRPr="00F0463C" w:rsidTr="003F416C">
        <w:tc>
          <w:tcPr>
            <w:tcW w:w="5103" w:type="dxa"/>
          </w:tcPr>
          <w:p w:rsidR="00F0463C" w:rsidRPr="00F0463C" w:rsidRDefault="00F0463C" w:rsidP="003F416C">
            <w:pPr>
              <w:keepNext/>
              <w:widowControl w:val="0"/>
              <w:spacing w:line="240" w:lineRule="auto"/>
              <w:rPr>
                <w:rFonts w:eastAsia="Calibri"/>
                <w:b/>
                <w:sz w:val="22"/>
                <w:szCs w:val="22"/>
              </w:rPr>
            </w:pPr>
            <w:r w:rsidRPr="00F0463C">
              <w:rPr>
                <w:rFonts w:eastAsia="Calibri"/>
                <w:b/>
                <w:sz w:val="22"/>
                <w:szCs w:val="22"/>
              </w:rPr>
              <w:t>Заказчик:</w:t>
            </w:r>
          </w:p>
          <w:p w:rsidR="00F0463C" w:rsidRPr="00F0463C" w:rsidRDefault="00F0463C" w:rsidP="003F416C">
            <w:pPr>
              <w:keepNext/>
              <w:widowControl w:val="0"/>
              <w:spacing w:line="240" w:lineRule="auto"/>
              <w:rPr>
                <w:rFonts w:eastAsia="Calibri"/>
                <w:b/>
                <w:sz w:val="22"/>
                <w:szCs w:val="22"/>
              </w:rPr>
            </w:pPr>
          </w:p>
          <w:p w:rsidR="00F0463C" w:rsidRPr="00F0463C" w:rsidRDefault="00F0463C" w:rsidP="003F416C">
            <w:pPr>
              <w:keepNext/>
              <w:widowControl w:val="0"/>
              <w:spacing w:line="240" w:lineRule="auto"/>
              <w:rPr>
                <w:rFonts w:eastAsia="Calibri"/>
                <w:b/>
                <w:sz w:val="22"/>
                <w:szCs w:val="22"/>
              </w:rPr>
            </w:pPr>
          </w:p>
          <w:p w:rsidR="00F0463C" w:rsidRPr="00F0463C" w:rsidRDefault="00F0463C" w:rsidP="003F416C">
            <w:pPr>
              <w:keepNext/>
              <w:widowControl w:val="0"/>
              <w:spacing w:line="240" w:lineRule="auto"/>
              <w:rPr>
                <w:rFonts w:eastAsia="Calibri"/>
                <w:b/>
                <w:sz w:val="22"/>
                <w:szCs w:val="22"/>
              </w:rPr>
            </w:pPr>
          </w:p>
          <w:p w:rsidR="00F0463C" w:rsidRPr="00F0463C" w:rsidRDefault="00F0463C" w:rsidP="003F416C">
            <w:pPr>
              <w:keepNext/>
              <w:widowControl w:val="0"/>
              <w:spacing w:line="240" w:lineRule="auto"/>
              <w:rPr>
                <w:rFonts w:eastAsia="Calibri"/>
                <w:b/>
                <w:sz w:val="22"/>
                <w:szCs w:val="22"/>
              </w:rPr>
            </w:pPr>
            <w:r w:rsidRPr="00F0463C">
              <w:rPr>
                <w:rFonts w:eastAsia="Calibri"/>
                <w:b/>
                <w:sz w:val="22"/>
                <w:szCs w:val="22"/>
              </w:rPr>
              <w:t xml:space="preserve">___________________ </w:t>
            </w: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М.П.</w:t>
            </w:r>
          </w:p>
        </w:tc>
        <w:tc>
          <w:tcPr>
            <w:tcW w:w="4611" w:type="dxa"/>
          </w:tcPr>
          <w:p w:rsidR="00F0463C" w:rsidRPr="00F0463C" w:rsidRDefault="00F0463C" w:rsidP="003F416C">
            <w:pPr>
              <w:keepNext/>
              <w:widowControl w:val="0"/>
              <w:spacing w:line="240" w:lineRule="auto"/>
              <w:rPr>
                <w:rFonts w:eastAsia="Calibri"/>
                <w:b/>
                <w:sz w:val="22"/>
                <w:szCs w:val="22"/>
              </w:rPr>
            </w:pPr>
            <w:r w:rsidRPr="00F0463C">
              <w:rPr>
                <w:rFonts w:eastAsia="Calibri"/>
                <w:b/>
                <w:sz w:val="22"/>
                <w:szCs w:val="22"/>
              </w:rPr>
              <w:t>Поставщик:</w:t>
            </w:r>
          </w:p>
          <w:p w:rsidR="00F0463C" w:rsidRPr="00F0463C" w:rsidRDefault="00F0463C" w:rsidP="003F416C">
            <w:pPr>
              <w:keepNext/>
              <w:widowControl w:val="0"/>
              <w:spacing w:line="240" w:lineRule="auto"/>
              <w:rPr>
                <w:sz w:val="22"/>
                <w:szCs w:val="22"/>
              </w:rPr>
            </w:pPr>
          </w:p>
          <w:p w:rsidR="00F0463C" w:rsidRPr="00F0463C" w:rsidRDefault="00F0463C" w:rsidP="003F416C">
            <w:pPr>
              <w:keepNext/>
              <w:widowControl w:val="0"/>
              <w:spacing w:line="240" w:lineRule="auto"/>
              <w:rPr>
                <w:sz w:val="22"/>
                <w:szCs w:val="22"/>
              </w:rPr>
            </w:pPr>
          </w:p>
          <w:p w:rsidR="00F0463C" w:rsidRPr="00F0463C" w:rsidRDefault="00F0463C" w:rsidP="003F416C">
            <w:pPr>
              <w:keepNext/>
              <w:widowControl w:val="0"/>
              <w:spacing w:line="240" w:lineRule="auto"/>
              <w:rPr>
                <w:sz w:val="22"/>
                <w:szCs w:val="22"/>
              </w:rPr>
            </w:pPr>
          </w:p>
          <w:p w:rsidR="00F0463C" w:rsidRPr="00F0463C" w:rsidRDefault="00F0463C" w:rsidP="003F416C">
            <w:pPr>
              <w:keepNext/>
              <w:widowControl w:val="0"/>
              <w:spacing w:line="240" w:lineRule="auto"/>
              <w:rPr>
                <w:rFonts w:eastAsia="Calibri"/>
                <w:b/>
                <w:sz w:val="22"/>
                <w:szCs w:val="22"/>
              </w:rPr>
            </w:pPr>
            <w:r w:rsidRPr="00F0463C">
              <w:rPr>
                <w:rFonts w:eastAsia="Calibri"/>
                <w:b/>
                <w:sz w:val="22"/>
                <w:szCs w:val="22"/>
              </w:rPr>
              <w:t xml:space="preserve">___________________ </w:t>
            </w: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М.П.</w:t>
            </w:r>
          </w:p>
        </w:tc>
      </w:tr>
    </w:tbl>
    <w:p w:rsidR="00F0463C" w:rsidRPr="00F0463C" w:rsidRDefault="00F0463C" w:rsidP="00F0463C">
      <w:pPr>
        <w:keepNext/>
        <w:widowControl w:val="0"/>
        <w:autoSpaceDE w:val="0"/>
        <w:spacing w:line="240" w:lineRule="auto"/>
        <w:jc w:val="right"/>
        <w:rPr>
          <w:rFonts w:eastAsia="SimSun"/>
          <w:kern w:val="1"/>
          <w:sz w:val="22"/>
          <w:szCs w:val="22"/>
          <w:lang w:eastAsia="hi-IN" w:bidi="hi-IN"/>
        </w:rPr>
      </w:pPr>
      <w:r w:rsidRPr="00F0463C">
        <w:rPr>
          <w:rFonts w:eastAsia="SimSun"/>
          <w:kern w:val="1"/>
          <w:sz w:val="22"/>
          <w:szCs w:val="22"/>
          <w:lang w:eastAsia="hi-IN" w:bidi="hi-IN"/>
        </w:rPr>
        <w:tab/>
      </w:r>
    </w:p>
    <w:p w:rsidR="00F0463C" w:rsidRPr="00F0463C" w:rsidRDefault="00F0463C" w:rsidP="00F0463C">
      <w:pPr>
        <w:keepNext/>
        <w:widowControl w:val="0"/>
        <w:autoSpaceDE w:val="0"/>
        <w:spacing w:line="240" w:lineRule="auto"/>
        <w:jc w:val="right"/>
        <w:rPr>
          <w:rFonts w:eastAsia="SimSun"/>
          <w:kern w:val="1"/>
          <w:sz w:val="22"/>
          <w:szCs w:val="22"/>
          <w:lang w:eastAsia="hi-IN" w:bidi="hi-IN"/>
        </w:rPr>
      </w:pPr>
      <w:r w:rsidRPr="00F0463C">
        <w:rPr>
          <w:rFonts w:eastAsia="SimSun"/>
          <w:kern w:val="1"/>
          <w:sz w:val="22"/>
          <w:szCs w:val="22"/>
          <w:lang w:eastAsia="hi-IN" w:bidi="hi-IN"/>
        </w:rPr>
        <w:br w:type="page"/>
      </w:r>
      <w:r w:rsidRPr="00F0463C">
        <w:rPr>
          <w:rFonts w:eastAsia="SimSun"/>
          <w:kern w:val="1"/>
          <w:sz w:val="22"/>
          <w:szCs w:val="22"/>
          <w:lang w:eastAsia="hi-IN" w:bidi="hi-IN"/>
        </w:rPr>
        <w:lastRenderedPageBreak/>
        <w:t>Приложение №1</w:t>
      </w:r>
    </w:p>
    <w:p w:rsidR="00F0463C" w:rsidRPr="00F0463C" w:rsidRDefault="00F0463C" w:rsidP="00F0463C">
      <w:pPr>
        <w:keepNext/>
        <w:widowControl w:val="0"/>
        <w:autoSpaceDE w:val="0"/>
        <w:spacing w:line="240" w:lineRule="auto"/>
        <w:ind w:firstLine="2"/>
        <w:jc w:val="center"/>
        <w:rPr>
          <w:rFonts w:eastAsia="SimSun"/>
          <w:kern w:val="1"/>
          <w:sz w:val="22"/>
          <w:szCs w:val="22"/>
          <w:lang w:eastAsia="hi-IN" w:bidi="hi-IN"/>
        </w:rPr>
      </w:pPr>
      <w:r w:rsidRPr="00F0463C">
        <w:rPr>
          <w:rFonts w:eastAsia="SimSun"/>
          <w:kern w:val="1"/>
          <w:sz w:val="22"/>
          <w:szCs w:val="22"/>
          <w:lang w:eastAsia="hi-IN" w:bidi="hi-IN"/>
        </w:rPr>
        <w:t xml:space="preserve">                                                                                    к Договору № ___ от «____» _________ 2020 г.</w:t>
      </w:r>
    </w:p>
    <w:p w:rsidR="00F0463C" w:rsidRPr="00F0463C" w:rsidRDefault="00F0463C" w:rsidP="00F0463C">
      <w:pPr>
        <w:keepNext/>
        <w:widowControl w:val="0"/>
        <w:tabs>
          <w:tab w:val="left" w:pos="6315"/>
        </w:tabs>
        <w:autoSpaceDE w:val="0"/>
        <w:spacing w:line="240" w:lineRule="auto"/>
        <w:rPr>
          <w:rFonts w:eastAsia="SimSun"/>
          <w:kern w:val="1"/>
          <w:sz w:val="22"/>
          <w:szCs w:val="22"/>
          <w:lang w:eastAsia="hi-IN" w:bidi="hi-IN"/>
        </w:rPr>
      </w:pPr>
    </w:p>
    <w:p w:rsidR="00F0463C" w:rsidRPr="00F0463C" w:rsidRDefault="00F0463C" w:rsidP="00F0463C">
      <w:pPr>
        <w:keepNext/>
        <w:widowControl w:val="0"/>
        <w:spacing w:line="240" w:lineRule="auto"/>
        <w:jc w:val="center"/>
        <w:rPr>
          <w:rFonts w:eastAsia="Calibri"/>
          <w:b/>
          <w:sz w:val="22"/>
          <w:szCs w:val="22"/>
        </w:rPr>
      </w:pPr>
      <w:r w:rsidRPr="00F0463C">
        <w:rPr>
          <w:rFonts w:eastAsia="Calibri"/>
          <w:b/>
          <w:sz w:val="22"/>
          <w:szCs w:val="22"/>
        </w:rPr>
        <w:t>ТЕХНИЧЕСКОЕ ЗАДАНИЕ</w:t>
      </w:r>
    </w:p>
    <w:p w:rsidR="00F0463C" w:rsidRPr="00F0463C" w:rsidRDefault="00F0463C" w:rsidP="00F0463C">
      <w:pPr>
        <w:keepNext/>
        <w:widowControl w:val="0"/>
        <w:spacing w:line="240" w:lineRule="auto"/>
        <w:jc w:val="center"/>
        <w:rPr>
          <w:rFonts w:eastAsia="Calibri"/>
          <w:b/>
          <w:i/>
          <w:sz w:val="22"/>
          <w:szCs w:val="22"/>
        </w:rPr>
      </w:pPr>
      <w:r w:rsidRPr="00F0463C">
        <w:rPr>
          <w:rFonts w:eastAsia="Calibri"/>
          <w:b/>
          <w:sz w:val="22"/>
          <w:szCs w:val="22"/>
        </w:rPr>
        <w:t>на поставку топлива дизельного</w:t>
      </w:r>
    </w:p>
    <w:p w:rsidR="00F0463C" w:rsidRPr="00F0463C" w:rsidRDefault="00F0463C" w:rsidP="00F0463C">
      <w:pPr>
        <w:keepNext/>
        <w:widowControl w:val="0"/>
        <w:spacing w:line="240" w:lineRule="auto"/>
        <w:rPr>
          <w:rFonts w:eastAsia="Calibri"/>
          <w:i/>
          <w:sz w:val="22"/>
          <w:szCs w:val="22"/>
        </w:rPr>
      </w:pPr>
    </w:p>
    <w:p w:rsidR="00F0463C" w:rsidRPr="00F0463C" w:rsidRDefault="00F0463C" w:rsidP="00F0463C">
      <w:pPr>
        <w:keepNext/>
        <w:widowControl w:val="0"/>
        <w:spacing w:line="240" w:lineRule="auto"/>
        <w:jc w:val="center"/>
        <w:rPr>
          <w:rFonts w:eastAsia="Calibri"/>
          <w:i/>
          <w:sz w:val="22"/>
          <w:szCs w:val="22"/>
        </w:rPr>
      </w:pPr>
      <w:r w:rsidRPr="00F0463C">
        <w:rPr>
          <w:rFonts w:eastAsia="Calibri"/>
          <w:i/>
          <w:sz w:val="22"/>
          <w:szCs w:val="22"/>
        </w:rPr>
        <w:t>(заполняется согласно техническому заданию, приведенному в Разделе 6 извещения)</w:t>
      </w:r>
    </w:p>
    <w:p w:rsidR="00F0463C" w:rsidRPr="00F0463C" w:rsidRDefault="00F0463C" w:rsidP="00F0463C">
      <w:pPr>
        <w:keepNext/>
        <w:widowControl w:val="0"/>
        <w:spacing w:line="240" w:lineRule="auto"/>
        <w:rPr>
          <w:rFonts w:eastAsia="Calibri"/>
          <w:i/>
          <w:sz w:val="22"/>
          <w:szCs w:val="22"/>
        </w:rPr>
      </w:pPr>
    </w:p>
    <w:p w:rsidR="00F0463C" w:rsidRPr="00F0463C" w:rsidRDefault="00F0463C" w:rsidP="00F0463C">
      <w:pPr>
        <w:keepNext/>
        <w:widowControl w:val="0"/>
        <w:spacing w:line="240" w:lineRule="auto"/>
        <w:rPr>
          <w:rFonts w:eastAsia="Calibri"/>
          <w:i/>
          <w:sz w:val="22"/>
          <w:szCs w:val="22"/>
        </w:rPr>
      </w:pPr>
    </w:p>
    <w:p w:rsidR="00F0463C" w:rsidRPr="00F0463C" w:rsidRDefault="00F0463C" w:rsidP="00F0463C">
      <w:pPr>
        <w:keepNext/>
        <w:widowControl w:val="0"/>
        <w:spacing w:line="240" w:lineRule="auto"/>
        <w:rPr>
          <w:rFonts w:eastAsia="Calibri"/>
          <w:i/>
          <w:sz w:val="22"/>
          <w:szCs w:val="22"/>
        </w:rPr>
      </w:pPr>
    </w:p>
    <w:p w:rsidR="00F0463C" w:rsidRPr="00F0463C" w:rsidRDefault="00F0463C" w:rsidP="00F0463C">
      <w:pPr>
        <w:keepNext/>
        <w:widowControl w:val="0"/>
        <w:spacing w:line="240" w:lineRule="auto"/>
        <w:rPr>
          <w:rFonts w:eastAsia="Calibri"/>
          <w:i/>
          <w:sz w:val="22"/>
          <w:szCs w:val="22"/>
        </w:rPr>
      </w:pPr>
    </w:p>
    <w:p w:rsidR="00F0463C" w:rsidRPr="00F0463C" w:rsidRDefault="00F0463C" w:rsidP="00F0463C">
      <w:pPr>
        <w:keepNext/>
        <w:widowControl w:val="0"/>
        <w:spacing w:line="240" w:lineRule="auto"/>
        <w:rPr>
          <w:rFonts w:eastAsia="Calibri"/>
          <w:i/>
          <w:sz w:val="22"/>
          <w:szCs w:val="22"/>
        </w:rPr>
      </w:pPr>
    </w:p>
    <w:p w:rsidR="00F0463C" w:rsidRPr="00F0463C" w:rsidRDefault="00F0463C" w:rsidP="00F0463C">
      <w:pPr>
        <w:keepNext/>
        <w:widowControl w:val="0"/>
        <w:spacing w:line="240" w:lineRule="auto"/>
        <w:rPr>
          <w:rFonts w:eastAsia="Calibri"/>
          <w:i/>
          <w:sz w:val="22"/>
          <w:szCs w:val="22"/>
        </w:rPr>
      </w:pPr>
    </w:p>
    <w:tbl>
      <w:tblPr>
        <w:tblW w:w="10668" w:type="dxa"/>
        <w:tblLook w:val="01E0" w:firstRow="1" w:lastRow="1" w:firstColumn="1" w:lastColumn="1" w:noHBand="0" w:noVBand="0"/>
      </w:tblPr>
      <w:tblGrid>
        <w:gridCol w:w="5508"/>
        <w:gridCol w:w="5160"/>
      </w:tblGrid>
      <w:tr w:rsidR="00F0463C" w:rsidRPr="00F0463C" w:rsidTr="003F416C">
        <w:tc>
          <w:tcPr>
            <w:tcW w:w="5508" w:type="dxa"/>
          </w:tcPr>
          <w:p w:rsidR="00F0463C" w:rsidRPr="00F0463C" w:rsidRDefault="00F0463C" w:rsidP="003F416C">
            <w:pPr>
              <w:keepNext/>
              <w:widowControl w:val="0"/>
              <w:spacing w:line="240" w:lineRule="auto"/>
              <w:rPr>
                <w:rFonts w:eastAsia="Calibri"/>
                <w:b/>
                <w:sz w:val="22"/>
                <w:szCs w:val="22"/>
              </w:rPr>
            </w:pPr>
            <w:bookmarkStart w:id="3" w:name="_Toc477289764"/>
            <w:r w:rsidRPr="00F0463C">
              <w:rPr>
                <w:rFonts w:eastAsia="Calibri"/>
                <w:b/>
                <w:sz w:val="22"/>
                <w:szCs w:val="22"/>
              </w:rPr>
              <w:t>Заказчик:</w:t>
            </w:r>
            <w:bookmarkEnd w:id="3"/>
          </w:p>
          <w:p w:rsidR="00F0463C" w:rsidRPr="00F0463C" w:rsidRDefault="00F0463C" w:rsidP="003F416C">
            <w:pPr>
              <w:keepNext/>
              <w:widowControl w:val="0"/>
              <w:spacing w:line="240" w:lineRule="auto"/>
              <w:rPr>
                <w:rFonts w:eastAsia="Calibri"/>
                <w:sz w:val="22"/>
                <w:szCs w:val="22"/>
              </w:rPr>
            </w:pP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_______________________</w:t>
            </w: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М.П.</w:t>
            </w:r>
          </w:p>
        </w:tc>
        <w:tc>
          <w:tcPr>
            <w:tcW w:w="5160" w:type="dxa"/>
          </w:tcPr>
          <w:p w:rsidR="00F0463C" w:rsidRPr="00F0463C" w:rsidRDefault="00F0463C" w:rsidP="003F416C">
            <w:pPr>
              <w:keepNext/>
              <w:widowControl w:val="0"/>
              <w:spacing w:line="240" w:lineRule="auto"/>
              <w:rPr>
                <w:rFonts w:eastAsia="Calibri"/>
                <w:b/>
                <w:sz w:val="22"/>
                <w:szCs w:val="22"/>
              </w:rPr>
            </w:pPr>
            <w:r w:rsidRPr="00F0463C">
              <w:rPr>
                <w:rFonts w:eastAsia="Calibri"/>
                <w:b/>
                <w:sz w:val="22"/>
                <w:szCs w:val="22"/>
              </w:rPr>
              <w:t>Поставщик:</w:t>
            </w:r>
          </w:p>
          <w:p w:rsidR="00F0463C" w:rsidRPr="00F0463C" w:rsidRDefault="00F0463C" w:rsidP="003F416C">
            <w:pPr>
              <w:keepNext/>
              <w:widowControl w:val="0"/>
              <w:spacing w:line="240" w:lineRule="auto"/>
              <w:rPr>
                <w:rFonts w:eastAsia="Calibri"/>
                <w:sz w:val="22"/>
                <w:szCs w:val="22"/>
              </w:rPr>
            </w:pP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 xml:space="preserve">_____________________ </w:t>
            </w: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М.П.</w:t>
            </w:r>
          </w:p>
        </w:tc>
      </w:tr>
    </w:tbl>
    <w:p w:rsidR="00F0463C" w:rsidRPr="00F0463C" w:rsidRDefault="00F0463C" w:rsidP="00F0463C">
      <w:pPr>
        <w:keepNext/>
        <w:widowControl w:val="0"/>
        <w:tabs>
          <w:tab w:val="left" w:pos="285"/>
          <w:tab w:val="right" w:pos="9921"/>
        </w:tabs>
        <w:autoSpaceDE w:val="0"/>
        <w:spacing w:line="240" w:lineRule="auto"/>
        <w:rPr>
          <w:rFonts w:eastAsia="SimSun"/>
          <w:kern w:val="1"/>
          <w:sz w:val="22"/>
          <w:szCs w:val="22"/>
          <w:lang w:eastAsia="hi-IN" w:bidi="hi-IN"/>
        </w:rPr>
      </w:pPr>
    </w:p>
    <w:p w:rsidR="00F0463C" w:rsidRPr="00F0463C" w:rsidRDefault="00F0463C" w:rsidP="00F0463C">
      <w:pPr>
        <w:keepNext/>
        <w:widowControl w:val="0"/>
        <w:tabs>
          <w:tab w:val="left" w:pos="6270"/>
        </w:tabs>
        <w:autoSpaceDE w:val="0"/>
        <w:spacing w:line="240" w:lineRule="auto"/>
        <w:rPr>
          <w:rFonts w:eastAsia="SimSun"/>
          <w:kern w:val="1"/>
          <w:sz w:val="22"/>
          <w:szCs w:val="22"/>
          <w:lang w:eastAsia="hi-IN" w:bidi="hi-IN"/>
        </w:rPr>
      </w:pPr>
      <w:r w:rsidRPr="00F0463C">
        <w:rPr>
          <w:rFonts w:eastAsia="SimSun"/>
          <w:sz w:val="22"/>
          <w:szCs w:val="22"/>
          <w:lang w:eastAsia="hi-IN" w:bidi="hi-IN"/>
        </w:rPr>
        <w:tab/>
      </w:r>
    </w:p>
    <w:p w:rsidR="00F0463C" w:rsidRPr="00467172" w:rsidRDefault="00F0463C" w:rsidP="00F0463C">
      <w:pPr>
        <w:keepNext/>
        <w:widowControl w:val="0"/>
        <w:tabs>
          <w:tab w:val="left" w:pos="285"/>
          <w:tab w:val="right" w:pos="9921"/>
        </w:tabs>
        <w:autoSpaceDE w:val="0"/>
        <w:spacing w:line="240" w:lineRule="auto"/>
        <w:jc w:val="right"/>
        <w:rPr>
          <w:rFonts w:eastAsia="SimSun"/>
          <w:kern w:val="1"/>
          <w:sz w:val="24"/>
          <w:szCs w:val="24"/>
          <w:lang w:eastAsia="hi-IN" w:bidi="hi-IN"/>
        </w:rPr>
      </w:pPr>
      <w:r w:rsidRPr="00F0463C">
        <w:rPr>
          <w:rFonts w:eastAsia="SimSun"/>
          <w:kern w:val="1"/>
          <w:sz w:val="22"/>
          <w:szCs w:val="22"/>
          <w:lang w:eastAsia="hi-IN" w:bidi="hi-IN"/>
        </w:rPr>
        <w:br w:type="page"/>
      </w:r>
      <w:r w:rsidRPr="00467172">
        <w:rPr>
          <w:rFonts w:eastAsia="SimSun"/>
          <w:kern w:val="1"/>
          <w:sz w:val="24"/>
          <w:szCs w:val="24"/>
          <w:lang w:eastAsia="hi-IN" w:bidi="hi-IN"/>
        </w:rPr>
        <w:lastRenderedPageBreak/>
        <w:t>Приложение №2</w:t>
      </w:r>
    </w:p>
    <w:p w:rsidR="00F0463C" w:rsidRPr="00467172" w:rsidRDefault="00F0463C" w:rsidP="00F0463C">
      <w:pPr>
        <w:keepNext/>
        <w:widowControl w:val="0"/>
        <w:autoSpaceDE w:val="0"/>
        <w:spacing w:line="240" w:lineRule="auto"/>
        <w:jc w:val="right"/>
        <w:rPr>
          <w:rFonts w:eastAsia="SimSun"/>
          <w:kern w:val="1"/>
          <w:sz w:val="24"/>
          <w:szCs w:val="24"/>
          <w:lang w:eastAsia="hi-IN" w:bidi="hi-IN"/>
        </w:rPr>
      </w:pPr>
      <w:r w:rsidRPr="00467172">
        <w:rPr>
          <w:rFonts w:eastAsia="SimSun"/>
          <w:kern w:val="1"/>
          <w:sz w:val="24"/>
          <w:szCs w:val="24"/>
          <w:lang w:eastAsia="hi-IN" w:bidi="hi-IN"/>
        </w:rPr>
        <w:t>к Договору № ___ от "____" _________ 20</w:t>
      </w:r>
      <w:r>
        <w:rPr>
          <w:rFonts w:eastAsia="SimSun"/>
          <w:kern w:val="1"/>
          <w:sz w:val="24"/>
          <w:szCs w:val="24"/>
          <w:lang w:eastAsia="hi-IN" w:bidi="hi-IN"/>
        </w:rPr>
        <w:t>20</w:t>
      </w:r>
      <w:r w:rsidRPr="00467172">
        <w:rPr>
          <w:rFonts w:eastAsia="SimSun"/>
          <w:kern w:val="1"/>
          <w:sz w:val="24"/>
          <w:szCs w:val="24"/>
          <w:lang w:eastAsia="hi-IN" w:bidi="hi-IN"/>
        </w:rPr>
        <w:t xml:space="preserve"> г.</w:t>
      </w:r>
    </w:p>
    <w:p w:rsidR="00F0463C" w:rsidRPr="00467172" w:rsidRDefault="00F0463C" w:rsidP="00F0463C">
      <w:pPr>
        <w:keepNext/>
        <w:widowControl w:val="0"/>
        <w:spacing w:line="240" w:lineRule="auto"/>
        <w:jc w:val="center"/>
        <w:rPr>
          <w:b/>
        </w:rPr>
      </w:pPr>
    </w:p>
    <w:p w:rsidR="00F0463C" w:rsidRPr="00F0463C" w:rsidRDefault="00F0463C" w:rsidP="00F0463C">
      <w:pPr>
        <w:keepNext/>
        <w:widowControl w:val="0"/>
        <w:spacing w:line="240" w:lineRule="auto"/>
        <w:jc w:val="center"/>
        <w:rPr>
          <w:b/>
          <w:sz w:val="22"/>
          <w:szCs w:val="22"/>
        </w:rPr>
      </w:pPr>
      <w:r w:rsidRPr="00F0463C">
        <w:rPr>
          <w:b/>
          <w:sz w:val="22"/>
          <w:szCs w:val="22"/>
        </w:rPr>
        <w:t>Спецификация</w:t>
      </w:r>
    </w:p>
    <w:p w:rsidR="00F0463C" w:rsidRPr="00F0463C" w:rsidRDefault="00F0463C" w:rsidP="00F0463C">
      <w:pPr>
        <w:keepNext/>
        <w:widowControl w:val="0"/>
        <w:spacing w:line="240" w:lineRule="auto"/>
        <w:jc w:val="center"/>
        <w:rPr>
          <w:b/>
          <w:sz w:val="22"/>
          <w:szCs w:val="22"/>
        </w:rPr>
      </w:pPr>
      <w:r w:rsidRPr="00F0463C">
        <w:rPr>
          <w:b/>
          <w:sz w:val="22"/>
          <w:szCs w:val="22"/>
        </w:rPr>
        <w:t>на поставку топлива дизельного</w:t>
      </w:r>
    </w:p>
    <w:p w:rsidR="00F0463C" w:rsidRPr="00F0463C" w:rsidRDefault="00F0463C" w:rsidP="00F0463C">
      <w:pPr>
        <w:keepNext/>
        <w:widowControl w:val="0"/>
        <w:spacing w:line="240" w:lineRule="auto"/>
        <w:jc w:val="center"/>
        <w:rPr>
          <w:b/>
          <w:sz w:val="22"/>
          <w:szCs w:val="22"/>
        </w:rPr>
      </w:pPr>
    </w:p>
    <w:p w:rsidR="00F0463C" w:rsidRPr="00F0463C" w:rsidRDefault="00F0463C" w:rsidP="00F0463C">
      <w:pPr>
        <w:keepNext/>
        <w:widowControl w:val="0"/>
        <w:spacing w:line="240" w:lineRule="auto"/>
        <w:jc w:val="center"/>
        <w:rPr>
          <w:b/>
          <w:sz w:val="22"/>
          <w:szCs w:val="22"/>
        </w:rPr>
      </w:pPr>
    </w:p>
    <w:tbl>
      <w:tblPr>
        <w:tblW w:w="10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89"/>
        <w:gridCol w:w="1424"/>
        <w:gridCol w:w="1107"/>
        <w:gridCol w:w="721"/>
        <w:gridCol w:w="879"/>
        <w:gridCol w:w="1129"/>
        <w:gridCol w:w="1530"/>
        <w:gridCol w:w="1447"/>
      </w:tblGrid>
      <w:tr w:rsidR="00F0463C" w:rsidRPr="00F0463C" w:rsidTr="00E44915">
        <w:trPr>
          <w:trHeight w:val="918"/>
          <w:jc w:val="center"/>
        </w:trPr>
        <w:tc>
          <w:tcPr>
            <w:tcW w:w="540" w:type="dxa"/>
            <w:vAlign w:val="center"/>
          </w:tcPr>
          <w:p w:rsidR="00F0463C" w:rsidRPr="00F0463C" w:rsidRDefault="00F0463C" w:rsidP="00F0463C">
            <w:pPr>
              <w:keepNext/>
              <w:widowControl w:val="0"/>
              <w:spacing w:line="240" w:lineRule="auto"/>
              <w:ind w:firstLine="0"/>
              <w:jc w:val="center"/>
              <w:rPr>
                <w:spacing w:val="-20"/>
                <w:sz w:val="22"/>
                <w:szCs w:val="22"/>
              </w:rPr>
            </w:pPr>
            <w:r w:rsidRPr="00F0463C">
              <w:rPr>
                <w:spacing w:val="-20"/>
                <w:sz w:val="22"/>
                <w:szCs w:val="22"/>
              </w:rPr>
              <w:t>№</w:t>
            </w:r>
          </w:p>
          <w:p w:rsidR="00F0463C" w:rsidRPr="00F0463C" w:rsidRDefault="00F0463C" w:rsidP="00F0463C">
            <w:pPr>
              <w:keepNext/>
              <w:widowControl w:val="0"/>
              <w:spacing w:line="240" w:lineRule="auto"/>
              <w:ind w:firstLine="0"/>
              <w:jc w:val="center"/>
              <w:rPr>
                <w:spacing w:val="-20"/>
                <w:sz w:val="22"/>
                <w:szCs w:val="22"/>
              </w:rPr>
            </w:pPr>
            <w:r w:rsidRPr="00F0463C">
              <w:rPr>
                <w:spacing w:val="-20"/>
                <w:sz w:val="22"/>
                <w:szCs w:val="22"/>
              </w:rPr>
              <w:t>п/п</w:t>
            </w:r>
          </w:p>
        </w:tc>
        <w:tc>
          <w:tcPr>
            <w:tcW w:w="1489" w:type="dxa"/>
            <w:vAlign w:val="center"/>
          </w:tcPr>
          <w:p w:rsidR="00F0463C" w:rsidRPr="00F0463C" w:rsidRDefault="00F0463C" w:rsidP="00F0463C">
            <w:pPr>
              <w:keepNext/>
              <w:widowControl w:val="0"/>
              <w:spacing w:line="240" w:lineRule="auto"/>
              <w:ind w:firstLine="0"/>
              <w:jc w:val="center"/>
              <w:rPr>
                <w:spacing w:val="-20"/>
                <w:sz w:val="22"/>
                <w:szCs w:val="22"/>
              </w:rPr>
            </w:pPr>
            <w:r w:rsidRPr="00F0463C">
              <w:rPr>
                <w:spacing w:val="-20"/>
                <w:sz w:val="22"/>
                <w:szCs w:val="22"/>
              </w:rPr>
              <w:t xml:space="preserve">Наименование (фирменное наименование) товара, </w:t>
            </w:r>
          </w:p>
          <w:p w:rsidR="00F0463C" w:rsidRPr="00F0463C" w:rsidRDefault="00F0463C" w:rsidP="00F0463C">
            <w:pPr>
              <w:keepNext/>
              <w:widowControl w:val="0"/>
              <w:spacing w:line="240" w:lineRule="auto"/>
              <w:ind w:firstLine="0"/>
              <w:jc w:val="center"/>
              <w:rPr>
                <w:spacing w:val="-20"/>
                <w:sz w:val="22"/>
                <w:szCs w:val="22"/>
              </w:rPr>
            </w:pPr>
            <w:r w:rsidRPr="00F0463C">
              <w:rPr>
                <w:spacing w:val="-20"/>
                <w:sz w:val="22"/>
                <w:szCs w:val="22"/>
              </w:rPr>
              <w:t>товарный знак</w:t>
            </w:r>
          </w:p>
        </w:tc>
        <w:tc>
          <w:tcPr>
            <w:tcW w:w="1424" w:type="dxa"/>
            <w:vAlign w:val="center"/>
          </w:tcPr>
          <w:p w:rsidR="00F0463C" w:rsidRPr="00F0463C" w:rsidRDefault="00F0463C" w:rsidP="00F0463C">
            <w:pPr>
              <w:keepNext/>
              <w:widowControl w:val="0"/>
              <w:spacing w:line="240" w:lineRule="auto"/>
              <w:ind w:firstLine="0"/>
              <w:jc w:val="center"/>
              <w:rPr>
                <w:spacing w:val="-20"/>
                <w:sz w:val="22"/>
                <w:szCs w:val="22"/>
              </w:rPr>
            </w:pPr>
            <w:r w:rsidRPr="00F0463C">
              <w:rPr>
                <w:spacing w:val="-20"/>
                <w:sz w:val="22"/>
                <w:szCs w:val="22"/>
              </w:rPr>
              <w:t>Страна происхождения товара</w:t>
            </w:r>
          </w:p>
          <w:p w:rsidR="00F0463C" w:rsidRPr="00F0463C" w:rsidRDefault="00F0463C" w:rsidP="00F0463C">
            <w:pPr>
              <w:keepNext/>
              <w:widowControl w:val="0"/>
              <w:spacing w:line="240" w:lineRule="auto"/>
              <w:ind w:firstLine="0"/>
              <w:jc w:val="center"/>
              <w:rPr>
                <w:spacing w:val="-20"/>
                <w:sz w:val="22"/>
                <w:szCs w:val="22"/>
              </w:rPr>
            </w:pPr>
            <w:r w:rsidRPr="00F0463C">
              <w:rPr>
                <w:spacing w:val="-20"/>
                <w:sz w:val="22"/>
                <w:szCs w:val="22"/>
              </w:rPr>
              <w:t>(производитель)</w:t>
            </w:r>
          </w:p>
        </w:tc>
        <w:tc>
          <w:tcPr>
            <w:tcW w:w="1107" w:type="dxa"/>
            <w:vAlign w:val="center"/>
          </w:tcPr>
          <w:p w:rsidR="00F0463C" w:rsidRPr="00F0463C" w:rsidRDefault="00F0463C" w:rsidP="00F0463C">
            <w:pPr>
              <w:keepNext/>
              <w:widowControl w:val="0"/>
              <w:spacing w:line="240" w:lineRule="auto"/>
              <w:ind w:firstLine="0"/>
              <w:jc w:val="center"/>
              <w:rPr>
                <w:spacing w:val="-20"/>
                <w:sz w:val="22"/>
                <w:szCs w:val="22"/>
              </w:rPr>
            </w:pPr>
            <w:r w:rsidRPr="00F0463C">
              <w:rPr>
                <w:spacing w:val="-20"/>
                <w:sz w:val="22"/>
                <w:szCs w:val="22"/>
              </w:rPr>
              <w:t>Характеристики товара</w:t>
            </w:r>
          </w:p>
        </w:tc>
        <w:tc>
          <w:tcPr>
            <w:tcW w:w="721" w:type="dxa"/>
            <w:vAlign w:val="center"/>
          </w:tcPr>
          <w:p w:rsidR="00F0463C" w:rsidRPr="00F0463C" w:rsidRDefault="00F0463C" w:rsidP="00F0463C">
            <w:pPr>
              <w:keepNext/>
              <w:widowControl w:val="0"/>
              <w:spacing w:line="240" w:lineRule="auto"/>
              <w:ind w:firstLine="0"/>
              <w:rPr>
                <w:spacing w:val="-20"/>
                <w:sz w:val="22"/>
                <w:szCs w:val="22"/>
              </w:rPr>
            </w:pPr>
            <w:r w:rsidRPr="00F0463C">
              <w:rPr>
                <w:spacing w:val="-20"/>
                <w:sz w:val="22"/>
                <w:szCs w:val="22"/>
              </w:rPr>
              <w:t>Един.</w:t>
            </w:r>
          </w:p>
          <w:p w:rsidR="00F0463C" w:rsidRPr="00F0463C" w:rsidRDefault="00F0463C" w:rsidP="00F0463C">
            <w:pPr>
              <w:keepNext/>
              <w:widowControl w:val="0"/>
              <w:spacing w:line="240" w:lineRule="auto"/>
              <w:ind w:firstLine="0"/>
              <w:jc w:val="center"/>
              <w:rPr>
                <w:spacing w:val="-20"/>
                <w:sz w:val="22"/>
                <w:szCs w:val="22"/>
              </w:rPr>
            </w:pPr>
            <w:r w:rsidRPr="00F0463C">
              <w:rPr>
                <w:spacing w:val="-20"/>
                <w:sz w:val="22"/>
                <w:szCs w:val="22"/>
              </w:rPr>
              <w:t>измерения</w:t>
            </w:r>
          </w:p>
        </w:tc>
        <w:tc>
          <w:tcPr>
            <w:tcW w:w="879" w:type="dxa"/>
            <w:vAlign w:val="center"/>
          </w:tcPr>
          <w:p w:rsidR="00F0463C" w:rsidRPr="00F0463C" w:rsidRDefault="00F0463C" w:rsidP="00F0463C">
            <w:pPr>
              <w:keepNext/>
              <w:widowControl w:val="0"/>
              <w:spacing w:line="240" w:lineRule="auto"/>
              <w:ind w:firstLine="0"/>
              <w:jc w:val="center"/>
              <w:rPr>
                <w:spacing w:val="-20"/>
                <w:sz w:val="22"/>
                <w:szCs w:val="22"/>
              </w:rPr>
            </w:pPr>
            <w:r w:rsidRPr="00F0463C">
              <w:rPr>
                <w:spacing w:val="-20"/>
                <w:sz w:val="22"/>
                <w:szCs w:val="22"/>
              </w:rPr>
              <w:t xml:space="preserve">Кол-во товара </w:t>
            </w:r>
          </w:p>
        </w:tc>
        <w:tc>
          <w:tcPr>
            <w:tcW w:w="1129" w:type="dxa"/>
            <w:vAlign w:val="center"/>
          </w:tcPr>
          <w:p w:rsidR="00F0463C" w:rsidRPr="00F0463C" w:rsidRDefault="00F0463C" w:rsidP="00F0463C">
            <w:pPr>
              <w:keepNext/>
              <w:widowControl w:val="0"/>
              <w:spacing w:line="240" w:lineRule="auto"/>
              <w:ind w:firstLine="0"/>
              <w:jc w:val="center"/>
              <w:rPr>
                <w:spacing w:val="-20"/>
                <w:sz w:val="22"/>
                <w:szCs w:val="22"/>
              </w:rPr>
            </w:pPr>
            <w:r w:rsidRPr="00F0463C">
              <w:rPr>
                <w:spacing w:val="-20"/>
                <w:sz w:val="22"/>
                <w:szCs w:val="22"/>
              </w:rPr>
              <w:t>Цена за един. Товара руб.</w:t>
            </w:r>
          </w:p>
          <w:p w:rsidR="00F0463C" w:rsidRPr="00F0463C" w:rsidRDefault="00F0463C" w:rsidP="00F0463C">
            <w:pPr>
              <w:keepNext/>
              <w:widowControl w:val="0"/>
              <w:spacing w:line="240" w:lineRule="auto"/>
              <w:ind w:firstLine="0"/>
              <w:jc w:val="center"/>
              <w:rPr>
                <w:spacing w:val="-20"/>
                <w:sz w:val="22"/>
                <w:szCs w:val="22"/>
              </w:rPr>
            </w:pPr>
            <w:r w:rsidRPr="00F0463C">
              <w:rPr>
                <w:spacing w:val="-20"/>
                <w:sz w:val="22"/>
                <w:szCs w:val="22"/>
              </w:rPr>
              <w:t>Без НДС</w:t>
            </w:r>
          </w:p>
        </w:tc>
        <w:tc>
          <w:tcPr>
            <w:tcW w:w="1530" w:type="dxa"/>
            <w:vAlign w:val="center"/>
          </w:tcPr>
          <w:p w:rsidR="00F0463C" w:rsidRPr="00F0463C" w:rsidRDefault="00F0463C" w:rsidP="00F0463C">
            <w:pPr>
              <w:keepNext/>
              <w:widowControl w:val="0"/>
              <w:spacing w:line="240" w:lineRule="auto"/>
              <w:ind w:firstLine="0"/>
              <w:jc w:val="center"/>
              <w:rPr>
                <w:spacing w:val="-20"/>
                <w:sz w:val="22"/>
                <w:szCs w:val="22"/>
              </w:rPr>
            </w:pPr>
            <w:r w:rsidRPr="00F0463C">
              <w:rPr>
                <w:spacing w:val="-20"/>
                <w:sz w:val="22"/>
                <w:szCs w:val="22"/>
              </w:rPr>
              <w:t xml:space="preserve">Цена за един. товара, в т.ч. </w:t>
            </w:r>
          </w:p>
          <w:p w:rsidR="00F0463C" w:rsidRPr="00F0463C" w:rsidRDefault="00F0463C" w:rsidP="00F0463C">
            <w:pPr>
              <w:keepNext/>
              <w:widowControl w:val="0"/>
              <w:spacing w:line="240" w:lineRule="auto"/>
              <w:ind w:firstLine="0"/>
              <w:jc w:val="center"/>
              <w:rPr>
                <w:spacing w:val="-20"/>
                <w:sz w:val="22"/>
                <w:szCs w:val="22"/>
              </w:rPr>
            </w:pPr>
            <w:r w:rsidRPr="00F0463C">
              <w:rPr>
                <w:spacing w:val="-20"/>
                <w:sz w:val="22"/>
                <w:szCs w:val="22"/>
              </w:rPr>
              <w:t>НДС  20%</w:t>
            </w:r>
            <w:r w:rsidRPr="00F0463C">
              <w:rPr>
                <w:spacing w:val="-20"/>
                <w:sz w:val="22"/>
                <w:szCs w:val="22"/>
                <w:vertAlign w:val="superscript"/>
              </w:rPr>
              <w:footnoteReference w:id="2"/>
            </w:r>
            <w:r w:rsidRPr="00F0463C">
              <w:rPr>
                <w:spacing w:val="-20"/>
                <w:sz w:val="22"/>
                <w:szCs w:val="22"/>
              </w:rPr>
              <w:t xml:space="preserve"> руб</w:t>
            </w:r>
          </w:p>
        </w:tc>
        <w:tc>
          <w:tcPr>
            <w:tcW w:w="1447" w:type="dxa"/>
            <w:vAlign w:val="center"/>
          </w:tcPr>
          <w:p w:rsidR="00F0463C" w:rsidRPr="00F0463C" w:rsidRDefault="00F0463C" w:rsidP="00F0463C">
            <w:pPr>
              <w:keepNext/>
              <w:widowControl w:val="0"/>
              <w:spacing w:line="240" w:lineRule="auto"/>
              <w:ind w:firstLine="0"/>
              <w:jc w:val="center"/>
              <w:rPr>
                <w:spacing w:val="-20"/>
                <w:sz w:val="22"/>
                <w:szCs w:val="22"/>
              </w:rPr>
            </w:pPr>
            <w:r w:rsidRPr="00F0463C">
              <w:rPr>
                <w:spacing w:val="-20"/>
                <w:sz w:val="22"/>
                <w:szCs w:val="22"/>
              </w:rPr>
              <w:t xml:space="preserve">Итого стоимость товара, </w:t>
            </w:r>
          </w:p>
          <w:p w:rsidR="00F0463C" w:rsidRPr="00F0463C" w:rsidRDefault="00F0463C" w:rsidP="00F0463C">
            <w:pPr>
              <w:keepNext/>
              <w:widowControl w:val="0"/>
              <w:spacing w:line="240" w:lineRule="auto"/>
              <w:ind w:firstLine="0"/>
              <w:jc w:val="center"/>
              <w:rPr>
                <w:spacing w:val="-20"/>
                <w:sz w:val="22"/>
                <w:szCs w:val="22"/>
              </w:rPr>
            </w:pPr>
            <w:r w:rsidRPr="00F0463C">
              <w:rPr>
                <w:spacing w:val="-20"/>
                <w:sz w:val="22"/>
                <w:szCs w:val="22"/>
              </w:rPr>
              <w:t xml:space="preserve"> в т.ч. НДС 20%</w:t>
            </w:r>
            <w:r w:rsidRPr="00F0463C">
              <w:rPr>
                <w:spacing w:val="-20"/>
                <w:sz w:val="22"/>
                <w:szCs w:val="22"/>
                <w:vertAlign w:val="superscript"/>
              </w:rPr>
              <w:footnoteReference w:id="3"/>
            </w:r>
          </w:p>
          <w:p w:rsidR="00F0463C" w:rsidRPr="00F0463C" w:rsidRDefault="00F0463C" w:rsidP="00F0463C">
            <w:pPr>
              <w:keepNext/>
              <w:widowControl w:val="0"/>
              <w:spacing w:line="240" w:lineRule="auto"/>
              <w:ind w:firstLine="0"/>
              <w:jc w:val="center"/>
              <w:rPr>
                <w:spacing w:val="-20"/>
                <w:sz w:val="22"/>
                <w:szCs w:val="22"/>
              </w:rPr>
            </w:pPr>
            <w:r w:rsidRPr="00F0463C">
              <w:rPr>
                <w:spacing w:val="-20"/>
                <w:sz w:val="22"/>
                <w:szCs w:val="22"/>
              </w:rPr>
              <w:t>(руб.)</w:t>
            </w:r>
          </w:p>
        </w:tc>
      </w:tr>
      <w:tr w:rsidR="00F0463C" w:rsidRPr="00F0463C" w:rsidTr="00F0463C">
        <w:trPr>
          <w:trHeight w:val="174"/>
          <w:jc w:val="center"/>
        </w:trPr>
        <w:tc>
          <w:tcPr>
            <w:tcW w:w="540" w:type="dxa"/>
            <w:vAlign w:val="center"/>
          </w:tcPr>
          <w:p w:rsidR="00F0463C" w:rsidRPr="00F0463C" w:rsidRDefault="00F0463C" w:rsidP="00F0463C">
            <w:pPr>
              <w:keepNext/>
              <w:widowControl w:val="0"/>
              <w:spacing w:line="240" w:lineRule="auto"/>
              <w:ind w:firstLine="0"/>
              <w:jc w:val="center"/>
              <w:rPr>
                <w:sz w:val="22"/>
                <w:szCs w:val="22"/>
              </w:rPr>
            </w:pPr>
            <w:r w:rsidRPr="00F0463C">
              <w:rPr>
                <w:sz w:val="22"/>
                <w:szCs w:val="22"/>
              </w:rPr>
              <w:t>1</w:t>
            </w:r>
          </w:p>
        </w:tc>
        <w:tc>
          <w:tcPr>
            <w:tcW w:w="1489" w:type="dxa"/>
            <w:vAlign w:val="center"/>
          </w:tcPr>
          <w:p w:rsidR="00F0463C" w:rsidRPr="00F0463C" w:rsidRDefault="00F0463C" w:rsidP="00F0463C">
            <w:pPr>
              <w:keepNext/>
              <w:widowControl w:val="0"/>
              <w:spacing w:line="240" w:lineRule="auto"/>
              <w:ind w:firstLine="0"/>
              <w:jc w:val="center"/>
              <w:rPr>
                <w:sz w:val="22"/>
                <w:szCs w:val="22"/>
              </w:rPr>
            </w:pPr>
            <w:r w:rsidRPr="00F0463C">
              <w:rPr>
                <w:sz w:val="22"/>
                <w:szCs w:val="22"/>
              </w:rPr>
              <w:t>2</w:t>
            </w:r>
          </w:p>
        </w:tc>
        <w:tc>
          <w:tcPr>
            <w:tcW w:w="1424" w:type="dxa"/>
            <w:vAlign w:val="center"/>
          </w:tcPr>
          <w:p w:rsidR="00F0463C" w:rsidRPr="00F0463C" w:rsidRDefault="00F0463C" w:rsidP="00F0463C">
            <w:pPr>
              <w:keepNext/>
              <w:widowControl w:val="0"/>
              <w:spacing w:line="240" w:lineRule="auto"/>
              <w:ind w:firstLine="0"/>
              <w:jc w:val="center"/>
              <w:rPr>
                <w:sz w:val="22"/>
                <w:szCs w:val="22"/>
              </w:rPr>
            </w:pPr>
            <w:r w:rsidRPr="00F0463C">
              <w:rPr>
                <w:sz w:val="22"/>
                <w:szCs w:val="22"/>
              </w:rPr>
              <w:t>3</w:t>
            </w:r>
          </w:p>
        </w:tc>
        <w:tc>
          <w:tcPr>
            <w:tcW w:w="1107" w:type="dxa"/>
          </w:tcPr>
          <w:p w:rsidR="00F0463C" w:rsidRPr="00F0463C" w:rsidRDefault="00F0463C" w:rsidP="00F0463C">
            <w:pPr>
              <w:keepNext/>
              <w:widowControl w:val="0"/>
              <w:spacing w:line="240" w:lineRule="auto"/>
              <w:ind w:firstLine="0"/>
              <w:jc w:val="center"/>
              <w:rPr>
                <w:sz w:val="22"/>
                <w:szCs w:val="22"/>
              </w:rPr>
            </w:pPr>
            <w:r w:rsidRPr="00F0463C">
              <w:rPr>
                <w:sz w:val="22"/>
                <w:szCs w:val="22"/>
              </w:rPr>
              <w:t>4</w:t>
            </w:r>
          </w:p>
        </w:tc>
        <w:tc>
          <w:tcPr>
            <w:tcW w:w="721" w:type="dxa"/>
          </w:tcPr>
          <w:p w:rsidR="00F0463C" w:rsidRPr="00F0463C" w:rsidRDefault="00F0463C" w:rsidP="00F0463C">
            <w:pPr>
              <w:keepNext/>
              <w:widowControl w:val="0"/>
              <w:spacing w:line="240" w:lineRule="auto"/>
              <w:ind w:firstLine="0"/>
              <w:jc w:val="center"/>
              <w:rPr>
                <w:sz w:val="22"/>
                <w:szCs w:val="22"/>
              </w:rPr>
            </w:pPr>
            <w:r w:rsidRPr="00F0463C">
              <w:rPr>
                <w:sz w:val="22"/>
                <w:szCs w:val="22"/>
              </w:rPr>
              <w:t>5</w:t>
            </w:r>
          </w:p>
        </w:tc>
        <w:tc>
          <w:tcPr>
            <w:tcW w:w="879" w:type="dxa"/>
            <w:vAlign w:val="center"/>
          </w:tcPr>
          <w:p w:rsidR="00F0463C" w:rsidRPr="00F0463C" w:rsidRDefault="00F0463C" w:rsidP="00F0463C">
            <w:pPr>
              <w:keepNext/>
              <w:widowControl w:val="0"/>
              <w:spacing w:line="240" w:lineRule="auto"/>
              <w:ind w:firstLine="0"/>
              <w:jc w:val="center"/>
              <w:rPr>
                <w:sz w:val="22"/>
                <w:szCs w:val="22"/>
              </w:rPr>
            </w:pPr>
            <w:r w:rsidRPr="00F0463C">
              <w:rPr>
                <w:sz w:val="22"/>
                <w:szCs w:val="22"/>
              </w:rPr>
              <w:t>6</w:t>
            </w:r>
          </w:p>
        </w:tc>
        <w:tc>
          <w:tcPr>
            <w:tcW w:w="1129" w:type="dxa"/>
          </w:tcPr>
          <w:p w:rsidR="00F0463C" w:rsidRPr="00F0463C" w:rsidRDefault="00F0463C" w:rsidP="00F0463C">
            <w:pPr>
              <w:keepNext/>
              <w:widowControl w:val="0"/>
              <w:spacing w:line="240" w:lineRule="auto"/>
              <w:ind w:firstLine="0"/>
              <w:jc w:val="center"/>
              <w:rPr>
                <w:sz w:val="22"/>
                <w:szCs w:val="22"/>
              </w:rPr>
            </w:pPr>
            <w:r w:rsidRPr="00F0463C">
              <w:rPr>
                <w:sz w:val="22"/>
                <w:szCs w:val="22"/>
              </w:rPr>
              <w:t>7</w:t>
            </w:r>
          </w:p>
        </w:tc>
        <w:tc>
          <w:tcPr>
            <w:tcW w:w="1530" w:type="dxa"/>
          </w:tcPr>
          <w:p w:rsidR="00F0463C" w:rsidRPr="00F0463C" w:rsidRDefault="00F0463C" w:rsidP="00F0463C">
            <w:pPr>
              <w:keepNext/>
              <w:widowControl w:val="0"/>
              <w:spacing w:line="240" w:lineRule="auto"/>
              <w:ind w:firstLine="0"/>
              <w:jc w:val="center"/>
              <w:rPr>
                <w:sz w:val="22"/>
                <w:szCs w:val="22"/>
              </w:rPr>
            </w:pPr>
            <w:r w:rsidRPr="00F0463C">
              <w:rPr>
                <w:sz w:val="22"/>
                <w:szCs w:val="22"/>
              </w:rPr>
              <w:t>8</w:t>
            </w:r>
          </w:p>
        </w:tc>
        <w:tc>
          <w:tcPr>
            <w:tcW w:w="1447" w:type="dxa"/>
            <w:vAlign w:val="center"/>
          </w:tcPr>
          <w:p w:rsidR="00F0463C" w:rsidRPr="00F0463C" w:rsidRDefault="00F0463C" w:rsidP="00F0463C">
            <w:pPr>
              <w:keepNext/>
              <w:widowControl w:val="0"/>
              <w:spacing w:line="240" w:lineRule="auto"/>
              <w:ind w:firstLine="0"/>
              <w:jc w:val="center"/>
              <w:rPr>
                <w:sz w:val="22"/>
                <w:szCs w:val="22"/>
              </w:rPr>
            </w:pPr>
            <w:r w:rsidRPr="00F0463C">
              <w:rPr>
                <w:sz w:val="22"/>
                <w:szCs w:val="22"/>
              </w:rPr>
              <w:t>9</w:t>
            </w:r>
          </w:p>
        </w:tc>
      </w:tr>
      <w:tr w:rsidR="00F0463C" w:rsidRPr="00F0463C" w:rsidTr="00F0463C">
        <w:trPr>
          <w:trHeight w:val="341"/>
          <w:jc w:val="center"/>
        </w:trPr>
        <w:tc>
          <w:tcPr>
            <w:tcW w:w="540" w:type="dxa"/>
          </w:tcPr>
          <w:p w:rsidR="00F0463C" w:rsidRPr="00F0463C" w:rsidRDefault="00F0463C" w:rsidP="00F0463C">
            <w:pPr>
              <w:keepNext/>
              <w:widowControl w:val="0"/>
              <w:spacing w:line="240" w:lineRule="auto"/>
              <w:ind w:firstLine="0"/>
              <w:jc w:val="center"/>
              <w:rPr>
                <w:sz w:val="22"/>
                <w:szCs w:val="22"/>
              </w:rPr>
            </w:pPr>
            <w:r w:rsidRPr="00F0463C">
              <w:rPr>
                <w:sz w:val="22"/>
                <w:szCs w:val="22"/>
              </w:rPr>
              <w:t>1</w:t>
            </w:r>
          </w:p>
        </w:tc>
        <w:tc>
          <w:tcPr>
            <w:tcW w:w="1489" w:type="dxa"/>
          </w:tcPr>
          <w:p w:rsidR="00F0463C" w:rsidRPr="00F0463C" w:rsidRDefault="00F0463C" w:rsidP="00F0463C">
            <w:pPr>
              <w:keepNext/>
              <w:widowControl w:val="0"/>
              <w:spacing w:line="240" w:lineRule="auto"/>
              <w:ind w:firstLine="0"/>
              <w:rPr>
                <w:sz w:val="22"/>
                <w:szCs w:val="22"/>
              </w:rPr>
            </w:pPr>
          </w:p>
          <w:p w:rsidR="00F0463C" w:rsidRPr="00F0463C" w:rsidRDefault="00F0463C" w:rsidP="00F0463C">
            <w:pPr>
              <w:keepNext/>
              <w:widowControl w:val="0"/>
              <w:spacing w:line="240" w:lineRule="auto"/>
              <w:ind w:firstLine="0"/>
              <w:rPr>
                <w:sz w:val="22"/>
                <w:szCs w:val="22"/>
              </w:rPr>
            </w:pPr>
          </w:p>
          <w:p w:rsidR="00F0463C" w:rsidRPr="00F0463C" w:rsidRDefault="00F0463C" w:rsidP="00F0463C">
            <w:pPr>
              <w:keepNext/>
              <w:widowControl w:val="0"/>
              <w:spacing w:line="240" w:lineRule="auto"/>
              <w:ind w:firstLine="0"/>
              <w:rPr>
                <w:sz w:val="22"/>
                <w:szCs w:val="22"/>
              </w:rPr>
            </w:pPr>
          </w:p>
        </w:tc>
        <w:tc>
          <w:tcPr>
            <w:tcW w:w="1424" w:type="dxa"/>
          </w:tcPr>
          <w:p w:rsidR="00F0463C" w:rsidRPr="00F0463C" w:rsidRDefault="00F0463C" w:rsidP="00F0463C">
            <w:pPr>
              <w:keepNext/>
              <w:widowControl w:val="0"/>
              <w:spacing w:line="240" w:lineRule="auto"/>
              <w:ind w:firstLine="0"/>
              <w:jc w:val="center"/>
              <w:rPr>
                <w:sz w:val="22"/>
                <w:szCs w:val="22"/>
                <w:highlight w:val="yellow"/>
              </w:rPr>
            </w:pPr>
          </w:p>
        </w:tc>
        <w:tc>
          <w:tcPr>
            <w:tcW w:w="1107" w:type="dxa"/>
          </w:tcPr>
          <w:p w:rsidR="00F0463C" w:rsidRPr="00F0463C" w:rsidRDefault="00F0463C" w:rsidP="00F0463C">
            <w:pPr>
              <w:keepNext/>
              <w:widowControl w:val="0"/>
              <w:spacing w:line="240" w:lineRule="auto"/>
              <w:ind w:firstLine="0"/>
              <w:jc w:val="center"/>
              <w:rPr>
                <w:sz w:val="22"/>
                <w:szCs w:val="22"/>
              </w:rPr>
            </w:pPr>
          </w:p>
        </w:tc>
        <w:tc>
          <w:tcPr>
            <w:tcW w:w="721" w:type="dxa"/>
          </w:tcPr>
          <w:p w:rsidR="00F0463C" w:rsidRPr="00F0463C" w:rsidRDefault="00F0463C" w:rsidP="00F0463C">
            <w:pPr>
              <w:keepNext/>
              <w:widowControl w:val="0"/>
              <w:spacing w:line="240" w:lineRule="auto"/>
              <w:ind w:firstLine="0"/>
              <w:jc w:val="center"/>
              <w:rPr>
                <w:sz w:val="22"/>
                <w:szCs w:val="22"/>
              </w:rPr>
            </w:pPr>
            <w:r w:rsidRPr="00F0463C">
              <w:rPr>
                <w:sz w:val="22"/>
                <w:szCs w:val="22"/>
              </w:rPr>
              <w:t>литр</w:t>
            </w:r>
          </w:p>
        </w:tc>
        <w:tc>
          <w:tcPr>
            <w:tcW w:w="879" w:type="dxa"/>
          </w:tcPr>
          <w:p w:rsidR="00F0463C" w:rsidRPr="00F0463C" w:rsidRDefault="00F0463C" w:rsidP="00F0463C">
            <w:pPr>
              <w:keepNext/>
              <w:widowControl w:val="0"/>
              <w:spacing w:line="240" w:lineRule="auto"/>
              <w:ind w:firstLine="0"/>
              <w:jc w:val="center"/>
              <w:rPr>
                <w:sz w:val="22"/>
                <w:szCs w:val="22"/>
              </w:rPr>
            </w:pPr>
            <w:r w:rsidRPr="00F0463C">
              <w:rPr>
                <w:sz w:val="22"/>
                <w:szCs w:val="22"/>
              </w:rPr>
              <w:t>5 000</w:t>
            </w:r>
          </w:p>
        </w:tc>
        <w:tc>
          <w:tcPr>
            <w:tcW w:w="1129" w:type="dxa"/>
          </w:tcPr>
          <w:p w:rsidR="00F0463C" w:rsidRPr="00F0463C" w:rsidRDefault="00F0463C" w:rsidP="00F0463C">
            <w:pPr>
              <w:keepNext/>
              <w:widowControl w:val="0"/>
              <w:spacing w:line="240" w:lineRule="auto"/>
              <w:ind w:firstLine="0"/>
              <w:jc w:val="center"/>
              <w:rPr>
                <w:sz w:val="22"/>
                <w:szCs w:val="22"/>
                <w:highlight w:val="yellow"/>
              </w:rPr>
            </w:pPr>
          </w:p>
        </w:tc>
        <w:tc>
          <w:tcPr>
            <w:tcW w:w="1530" w:type="dxa"/>
          </w:tcPr>
          <w:p w:rsidR="00F0463C" w:rsidRPr="00F0463C" w:rsidRDefault="00F0463C" w:rsidP="00F0463C">
            <w:pPr>
              <w:keepNext/>
              <w:widowControl w:val="0"/>
              <w:spacing w:line="240" w:lineRule="auto"/>
              <w:ind w:firstLine="0"/>
              <w:jc w:val="center"/>
              <w:rPr>
                <w:sz w:val="22"/>
                <w:szCs w:val="22"/>
                <w:highlight w:val="yellow"/>
              </w:rPr>
            </w:pPr>
          </w:p>
        </w:tc>
        <w:tc>
          <w:tcPr>
            <w:tcW w:w="1447" w:type="dxa"/>
          </w:tcPr>
          <w:p w:rsidR="00F0463C" w:rsidRPr="00F0463C" w:rsidRDefault="00F0463C" w:rsidP="00F0463C">
            <w:pPr>
              <w:keepNext/>
              <w:widowControl w:val="0"/>
              <w:spacing w:line="240" w:lineRule="auto"/>
              <w:ind w:firstLine="0"/>
              <w:jc w:val="center"/>
              <w:rPr>
                <w:sz w:val="22"/>
                <w:szCs w:val="22"/>
              </w:rPr>
            </w:pPr>
          </w:p>
        </w:tc>
      </w:tr>
      <w:tr w:rsidR="00F0463C" w:rsidRPr="00F0463C" w:rsidTr="00F0463C">
        <w:trPr>
          <w:trHeight w:val="341"/>
          <w:jc w:val="center"/>
        </w:trPr>
        <w:tc>
          <w:tcPr>
            <w:tcW w:w="540" w:type="dxa"/>
          </w:tcPr>
          <w:p w:rsidR="00F0463C" w:rsidRPr="00F0463C" w:rsidRDefault="00F0463C" w:rsidP="00F0463C">
            <w:pPr>
              <w:keepNext/>
              <w:widowControl w:val="0"/>
              <w:spacing w:line="240" w:lineRule="auto"/>
              <w:ind w:firstLine="0"/>
              <w:jc w:val="center"/>
              <w:rPr>
                <w:sz w:val="22"/>
                <w:szCs w:val="22"/>
              </w:rPr>
            </w:pPr>
          </w:p>
        </w:tc>
        <w:tc>
          <w:tcPr>
            <w:tcW w:w="4741" w:type="dxa"/>
            <w:gridSpan w:val="4"/>
          </w:tcPr>
          <w:p w:rsidR="00F0463C" w:rsidRPr="00F0463C" w:rsidRDefault="00F0463C" w:rsidP="00F0463C">
            <w:pPr>
              <w:keepNext/>
              <w:widowControl w:val="0"/>
              <w:spacing w:line="240" w:lineRule="auto"/>
              <w:ind w:firstLine="0"/>
              <w:jc w:val="center"/>
              <w:rPr>
                <w:sz w:val="22"/>
                <w:szCs w:val="22"/>
              </w:rPr>
            </w:pPr>
            <w:r w:rsidRPr="00F0463C">
              <w:rPr>
                <w:sz w:val="22"/>
                <w:szCs w:val="22"/>
              </w:rPr>
              <w:t>Итого:</w:t>
            </w:r>
          </w:p>
        </w:tc>
        <w:tc>
          <w:tcPr>
            <w:tcW w:w="879" w:type="dxa"/>
          </w:tcPr>
          <w:p w:rsidR="00F0463C" w:rsidRPr="00F0463C" w:rsidRDefault="00F0463C" w:rsidP="00F0463C">
            <w:pPr>
              <w:keepNext/>
              <w:widowControl w:val="0"/>
              <w:spacing w:line="240" w:lineRule="auto"/>
              <w:ind w:firstLine="0"/>
              <w:jc w:val="center"/>
              <w:rPr>
                <w:sz w:val="22"/>
                <w:szCs w:val="22"/>
                <w:highlight w:val="yellow"/>
              </w:rPr>
            </w:pPr>
          </w:p>
        </w:tc>
        <w:tc>
          <w:tcPr>
            <w:tcW w:w="1129" w:type="dxa"/>
          </w:tcPr>
          <w:p w:rsidR="00F0463C" w:rsidRPr="00F0463C" w:rsidRDefault="00F0463C" w:rsidP="00F0463C">
            <w:pPr>
              <w:keepNext/>
              <w:widowControl w:val="0"/>
              <w:spacing w:line="240" w:lineRule="auto"/>
              <w:ind w:firstLine="0"/>
              <w:jc w:val="center"/>
              <w:rPr>
                <w:sz w:val="22"/>
                <w:szCs w:val="22"/>
                <w:highlight w:val="yellow"/>
              </w:rPr>
            </w:pPr>
          </w:p>
        </w:tc>
        <w:tc>
          <w:tcPr>
            <w:tcW w:w="1530" w:type="dxa"/>
          </w:tcPr>
          <w:p w:rsidR="00F0463C" w:rsidRPr="00F0463C" w:rsidRDefault="00F0463C" w:rsidP="00F0463C">
            <w:pPr>
              <w:keepNext/>
              <w:widowControl w:val="0"/>
              <w:spacing w:line="240" w:lineRule="auto"/>
              <w:ind w:firstLine="0"/>
              <w:jc w:val="center"/>
              <w:rPr>
                <w:sz w:val="22"/>
                <w:szCs w:val="22"/>
                <w:highlight w:val="yellow"/>
              </w:rPr>
            </w:pPr>
          </w:p>
        </w:tc>
        <w:tc>
          <w:tcPr>
            <w:tcW w:w="1447" w:type="dxa"/>
          </w:tcPr>
          <w:p w:rsidR="00F0463C" w:rsidRPr="00F0463C" w:rsidRDefault="00F0463C" w:rsidP="00F0463C">
            <w:pPr>
              <w:keepNext/>
              <w:widowControl w:val="0"/>
              <w:spacing w:line="240" w:lineRule="auto"/>
              <w:ind w:firstLine="0"/>
              <w:jc w:val="center"/>
              <w:rPr>
                <w:sz w:val="22"/>
                <w:szCs w:val="22"/>
              </w:rPr>
            </w:pPr>
            <w:bookmarkStart w:id="4" w:name="_GoBack"/>
            <w:bookmarkEnd w:id="4"/>
          </w:p>
        </w:tc>
      </w:tr>
    </w:tbl>
    <w:p w:rsidR="00F0463C" w:rsidRPr="00F0463C" w:rsidRDefault="00F0463C" w:rsidP="00F0463C">
      <w:pPr>
        <w:keepNext/>
        <w:widowControl w:val="0"/>
        <w:spacing w:line="240" w:lineRule="auto"/>
        <w:rPr>
          <w:sz w:val="22"/>
          <w:szCs w:val="22"/>
        </w:rPr>
      </w:pPr>
    </w:p>
    <w:p w:rsidR="00F0463C" w:rsidRPr="00F0463C" w:rsidRDefault="00F0463C" w:rsidP="00F0463C">
      <w:pPr>
        <w:keepNext/>
        <w:widowControl w:val="0"/>
        <w:spacing w:line="240" w:lineRule="auto"/>
        <w:jc w:val="center"/>
        <w:rPr>
          <w:b/>
          <w:sz w:val="22"/>
          <w:szCs w:val="22"/>
        </w:rPr>
      </w:pPr>
    </w:p>
    <w:p w:rsidR="00F0463C" w:rsidRPr="00F0463C" w:rsidRDefault="00F0463C" w:rsidP="00F0463C">
      <w:pPr>
        <w:keepNext/>
        <w:widowControl w:val="0"/>
        <w:spacing w:line="240" w:lineRule="auto"/>
        <w:jc w:val="center"/>
        <w:rPr>
          <w:b/>
          <w:sz w:val="22"/>
          <w:szCs w:val="22"/>
        </w:rPr>
      </w:pPr>
    </w:p>
    <w:p w:rsidR="00F0463C" w:rsidRPr="00F0463C" w:rsidRDefault="00F0463C" w:rsidP="00F0463C">
      <w:pPr>
        <w:keepNext/>
        <w:widowControl w:val="0"/>
        <w:spacing w:line="240" w:lineRule="auto"/>
        <w:rPr>
          <w:b/>
          <w:i/>
          <w:sz w:val="22"/>
          <w:szCs w:val="22"/>
        </w:rPr>
      </w:pPr>
      <w:r w:rsidRPr="00F0463C">
        <w:rPr>
          <w:b/>
          <w:i/>
          <w:sz w:val="22"/>
          <w:szCs w:val="22"/>
        </w:rPr>
        <w:t>Итого: _________________</w:t>
      </w:r>
      <w:r w:rsidR="002F2359">
        <w:rPr>
          <w:b/>
          <w:i/>
          <w:sz w:val="22"/>
          <w:szCs w:val="22"/>
        </w:rPr>
        <w:t xml:space="preserve"> </w:t>
      </w:r>
      <w:r w:rsidRPr="00F0463C">
        <w:rPr>
          <w:b/>
          <w:i/>
          <w:sz w:val="22"/>
          <w:szCs w:val="22"/>
        </w:rPr>
        <w:t>(_________________) руб. _____ коп., в т.ч. НДС 20% -__________.</w:t>
      </w:r>
    </w:p>
    <w:p w:rsidR="00F0463C" w:rsidRPr="00F0463C" w:rsidRDefault="00F0463C" w:rsidP="00F0463C">
      <w:pPr>
        <w:keepNext/>
        <w:widowControl w:val="0"/>
        <w:spacing w:line="240" w:lineRule="auto"/>
        <w:jc w:val="center"/>
        <w:rPr>
          <w:i/>
          <w:sz w:val="22"/>
          <w:szCs w:val="22"/>
        </w:rPr>
      </w:pPr>
    </w:p>
    <w:p w:rsidR="00F0463C" w:rsidRPr="00F0463C" w:rsidRDefault="00F0463C" w:rsidP="00F0463C">
      <w:pPr>
        <w:keepNext/>
        <w:widowControl w:val="0"/>
        <w:spacing w:line="240" w:lineRule="auto"/>
        <w:jc w:val="center"/>
        <w:rPr>
          <w:i/>
          <w:sz w:val="22"/>
          <w:szCs w:val="22"/>
        </w:rPr>
      </w:pPr>
    </w:p>
    <w:tbl>
      <w:tblPr>
        <w:tblW w:w="10668" w:type="dxa"/>
        <w:tblLook w:val="01E0" w:firstRow="1" w:lastRow="1" w:firstColumn="1" w:lastColumn="1" w:noHBand="0" w:noVBand="0"/>
      </w:tblPr>
      <w:tblGrid>
        <w:gridCol w:w="5508"/>
        <w:gridCol w:w="5160"/>
      </w:tblGrid>
      <w:tr w:rsidR="00F0463C" w:rsidRPr="00F0463C" w:rsidTr="003F416C">
        <w:tc>
          <w:tcPr>
            <w:tcW w:w="5508" w:type="dxa"/>
          </w:tcPr>
          <w:p w:rsidR="00F0463C" w:rsidRPr="00F0463C" w:rsidRDefault="00F0463C" w:rsidP="003F416C">
            <w:pPr>
              <w:keepNext/>
              <w:widowControl w:val="0"/>
              <w:spacing w:line="240" w:lineRule="auto"/>
              <w:rPr>
                <w:rFonts w:eastAsia="Calibri"/>
                <w:b/>
                <w:sz w:val="22"/>
                <w:szCs w:val="22"/>
              </w:rPr>
            </w:pPr>
            <w:r w:rsidRPr="00F0463C">
              <w:rPr>
                <w:rFonts w:eastAsia="Calibri"/>
                <w:b/>
                <w:sz w:val="22"/>
                <w:szCs w:val="22"/>
              </w:rPr>
              <w:t>Заказчик:</w:t>
            </w:r>
          </w:p>
          <w:p w:rsidR="00F0463C" w:rsidRPr="00F0463C" w:rsidRDefault="00F0463C" w:rsidP="003F416C">
            <w:pPr>
              <w:keepNext/>
              <w:widowControl w:val="0"/>
              <w:spacing w:line="240" w:lineRule="auto"/>
              <w:rPr>
                <w:rFonts w:eastAsia="Calibri"/>
                <w:sz w:val="22"/>
                <w:szCs w:val="22"/>
              </w:rPr>
            </w:pP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_______________________</w:t>
            </w: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М.П.</w:t>
            </w:r>
          </w:p>
        </w:tc>
        <w:tc>
          <w:tcPr>
            <w:tcW w:w="5160" w:type="dxa"/>
          </w:tcPr>
          <w:p w:rsidR="00F0463C" w:rsidRPr="00F0463C" w:rsidRDefault="00F0463C" w:rsidP="003F416C">
            <w:pPr>
              <w:keepNext/>
              <w:widowControl w:val="0"/>
              <w:spacing w:line="240" w:lineRule="auto"/>
              <w:rPr>
                <w:rFonts w:eastAsia="Calibri"/>
                <w:b/>
                <w:sz w:val="22"/>
                <w:szCs w:val="22"/>
              </w:rPr>
            </w:pPr>
            <w:r w:rsidRPr="00F0463C">
              <w:rPr>
                <w:rFonts w:eastAsia="Calibri"/>
                <w:b/>
                <w:sz w:val="22"/>
                <w:szCs w:val="22"/>
              </w:rPr>
              <w:t>Поставщик:</w:t>
            </w:r>
          </w:p>
          <w:p w:rsidR="00F0463C" w:rsidRPr="00F0463C" w:rsidRDefault="00F0463C" w:rsidP="003F416C">
            <w:pPr>
              <w:keepNext/>
              <w:widowControl w:val="0"/>
              <w:spacing w:line="240" w:lineRule="auto"/>
              <w:rPr>
                <w:rFonts w:eastAsia="Calibri"/>
                <w:sz w:val="22"/>
                <w:szCs w:val="22"/>
              </w:rPr>
            </w:pP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 xml:space="preserve">_____________________ </w:t>
            </w: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М.П.</w:t>
            </w:r>
          </w:p>
        </w:tc>
      </w:tr>
    </w:tbl>
    <w:p w:rsidR="00F0463C" w:rsidRDefault="00F0463C" w:rsidP="00F0463C">
      <w:pPr>
        <w:keepNext/>
        <w:widowControl w:val="0"/>
        <w:spacing w:line="240" w:lineRule="auto"/>
      </w:pPr>
    </w:p>
    <w:p w:rsidR="002D6960" w:rsidRPr="005034FE" w:rsidRDefault="002D6960" w:rsidP="002D6960">
      <w:pPr>
        <w:keepNext/>
        <w:jc w:val="right"/>
        <w:rPr>
          <w:b/>
          <w:bCs/>
          <w:snapToGrid/>
          <w:sz w:val="22"/>
          <w:szCs w:val="22"/>
        </w:rPr>
      </w:pPr>
    </w:p>
    <w:p w:rsidR="00D86DB7" w:rsidRDefault="00D86DB7" w:rsidP="0016130C">
      <w:pPr>
        <w:rPr>
          <w:sz w:val="22"/>
          <w:szCs w:val="22"/>
          <w:lang w:eastAsia="en-US"/>
        </w:rPr>
      </w:pPr>
    </w:p>
    <w:sectPr w:rsidR="00D86DB7" w:rsidSect="00204D78">
      <w:footerReference w:type="default" r:id="rId9"/>
      <w:pgSz w:w="11906" w:h="16838"/>
      <w:pgMar w:top="568" w:right="850" w:bottom="426" w:left="1134" w:header="708" w:footer="3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698" w:rsidRDefault="007F5698" w:rsidP="007176E3">
      <w:pPr>
        <w:spacing w:line="240" w:lineRule="auto"/>
      </w:pPr>
      <w:r>
        <w:separator/>
      </w:r>
    </w:p>
  </w:endnote>
  <w:endnote w:type="continuationSeparator" w:id="0">
    <w:p w:rsidR="007F5698" w:rsidRDefault="007F5698" w:rsidP="00717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 Pro W3">
    <w:altName w:val="Arial Unicode MS"/>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583730501"/>
      <w:docPartObj>
        <w:docPartGallery w:val="Page Numbers (Bottom of Page)"/>
        <w:docPartUnique/>
      </w:docPartObj>
    </w:sdtPr>
    <w:sdtEndPr/>
    <w:sdtContent>
      <w:p w:rsidR="00D86DB7" w:rsidRPr="00D86DB7" w:rsidRDefault="00D86DB7">
        <w:pPr>
          <w:pStyle w:val="ab"/>
          <w:jc w:val="center"/>
          <w:rPr>
            <w:sz w:val="22"/>
            <w:szCs w:val="22"/>
          </w:rPr>
        </w:pPr>
        <w:r w:rsidRPr="00D86DB7">
          <w:rPr>
            <w:sz w:val="22"/>
            <w:szCs w:val="22"/>
          </w:rPr>
          <w:fldChar w:fldCharType="begin"/>
        </w:r>
        <w:r w:rsidRPr="00D86DB7">
          <w:rPr>
            <w:sz w:val="22"/>
            <w:szCs w:val="22"/>
          </w:rPr>
          <w:instrText>PAGE   \* MERGEFORMAT</w:instrText>
        </w:r>
        <w:r w:rsidRPr="00D86DB7">
          <w:rPr>
            <w:sz w:val="22"/>
            <w:szCs w:val="22"/>
          </w:rPr>
          <w:fldChar w:fldCharType="separate"/>
        </w:r>
        <w:r w:rsidR="002F2359">
          <w:rPr>
            <w:noProof/>
            <w:sz w:val="22"/>
            <w:szCs w:val="22"/>
          </w:rPr>
          <w:t>3</w:t>
        </w:r>
        <w:r w:rsidRPr="00D86DB7">
          <w:rPr>
            <w:sz w:val="22"/>
            <w:szCs w:val="22"/>
          </w:rPr>
          <w:fldChar w:fldCharType="end"/>
        </w:r>
      </w:p>
    </w:sdtContent>
  </w:sdt>
  <w:p w:rsidR="00D86DB7" w:rsidRPr="00D86DB7" w:rsidRDefault="00D86DB7">
    <w:pPr>
      <w:pStyle w:val="ab"/>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698" w:rsidRDefault="007F5698" w:rsidP="007176E3">
      <w:pPr>
        <w:spacing w:line="240" w:lineRule="auto"/>
      </w:pPr>
      <w:r>
        <w:separator/>
      </w:r>
    </w:p>
  </w:footnote>
  <w:footnote w:type="continuationSeparator" w:id="0">
    <w:p w:rsidR="007F5698" w:rsidRDefault="007F5698" w:rsidP="007176E3">
      <w:pPr>
        <w:spacing w:line="240" w:lineRule="auto"/>
      </w:pPr>
      <w:r>
        <w:continuationSeparator/>
      </w:r>
    </w:p>
  </w:footnote>
  <w:footnote w:id="1">
    <w:p w:rsidR="00F0463C" w:rsidRDefault="00F0463C" w:rsidP="00F0463C">
      <w:pPr>
        <w:pStyle w:val="a7"/>
      </w:pPr>
      <w:r>
        <w:rPr>
          <w:rStyle w:val="a6"/>
        </w:rPr>
        <w:footnoteRef/>
      </w:r>
      <w:r>
        <w:t xml:space="preserve"> данный пункт заполняется на основании предложения Поставщика – участника закупочной процедуры в случае отсутствия НДС – в данной строке указывается «НДС не облагается на основании (</w:t>
      </w:r>
      <w:r w:rsidRPr="00250172">
        <w:rPr>
          <w:i/>
        </w:rPr>
        <w:t>указать основание</w:t>
      </w:r>
      <w:r>
        <w:t>)».</w:t>
      </w:r>
    </w:p>
  </w:footnote>
  <w:footnote w:id="2">
    <w:p w:rsidR="00F0463C" w:rsidRDefault="00F0463C" w:rsidP="00F0463C">
      <w:pPr>
        <w:pStyle w:val="a7"/>
      </w:pPr>
      <w:r>
        <w:rPr>
          <w:rStyle w:val="a6"/>
        </w:rPr>
        <w:footnoteRef/>
      </w:r>
      <w:r>
        <w:t xml:space="preserve"> Либо НДС не облагается</w:t>
      </w:r>
    </w:p>
  </w:footnote>
  <w:footnote w:id="3">
    <w:p w:rsidR="00F0463C" w:rsidRDefault="00F0463C" w:rsidP="00F0463C">
      <w:pPr>
        <w:pStyle w:val="a7"/>
      </w:pPr>
      <w:r>
        <w:rPr>
          <w:rStyle w:val="a6"/>
        </w:rPr>
        <w:footnoteRef/>
      </w:r>
      <w:r>
        <w:t xml:space="preserve"> Либо НДС не облагается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3"/>
    <w:multiLevelType w:val="multilevel"/>
    <w:tmpl w:val="00000003"/>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
      <w:lvlText w:val="%1.%2."/>
      <w:lvlJc w:val="left"/>
      <w:pPr>
        <w:ind w:left="6672" w:hanging="432"/>
      </w:pPr>
      <w:rPr>
        <w:rFonts w:hint="default"/>
      </w:rPr>
    </w:lvl>
    <w:lvl w:ilvl="2">
      <w:start w:val="1"/>
      <w:numFmt w:val="decimal"/>
      <w:pStyle w:val="3"/>
      <w:lvlText w:val="%1.%2.%3."/>
      <w:lvlJc w:val="left"/>
      <w:pPr>
        <w:ind w:left="1224" w:hanging="504"/>
      </w:pPr>
      <w:rPr>
        <w:rFonts w:hint="default"/>
      </w:rPr>
    </w:lvl>
    <w:lvl w:ilvl="3">
      <w:start w:val="1"/>
      <w:numFmt w:val="decimal"/>
      <w:pStyle w:val="4"/>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E23068"/>
    <w:multiLevelType w:val="hybridMultilevel"/>
    <w:tmpl w:val="A97C88E8"/>
    <w:lvl w:ilvl="0" w:tplc="C530394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8A395C"/>
    <w:multiLevelType w:val="multilevel"/>
    <w:tmpl w:val="459828AA"/>
    <w:styleLink w:val="1111112"/>
    <w:lvl w:ilvl="0">
      <w:start w:val="1"/>
      <w:numFmt w:val="decimal"/>
      <w:pStyle w:val="10"/>
      <w:lvlText w:val="%1."/>
      <w:lvlJc w:val="left"/>
      <w:pPr>
        <w:tabs>
          <w:tab w:val="num" w:pos="1134"/>
        </w:tabs>
        <w:ind w:left="1134" w:hanging="1134"/>
      </w:pPr>
      <w:rPr>
        <w:rFonts w:hint="default"/>
        <w:b/>
      </w:rPr>
    </w:lvl>
    <w:lvl w:ilvl="1">
      <w:start w:val="1"/>
      <w:numFmt w:val="decimal"/>
      <w:pStyle w:val="20"/>
      <w:lvlText w:val="%1.%2"/>
      <w:lvlJc w:val="left"/>
      <w:pPr>
        <w:tabs>
          <w:tab w:val="num" w:pos="1418"/>
        </w:tabs>
        <w:ind w:left="1418" w:hanging="1134"/>
      </w:pPr>
      <w:rPr>
        <w:rFonts w:ascii="Times New Roman" w:hAnsi="Times New Roman" w:cs="Times New Roman" w:hint="default"/>
        <w:b/>
        <w:i w:val="0"/>
        <w:sz w:val="22"/>
        <w:szCs w:val="22"/>
      </w:rPr>
    </w:lvl>
    <w:lvl w:ilvl="2">
      <w:start w:val="1"/>
      <w:numFmt w:val="decimal"/>
      <w:pStyle w:val="a"/>
      <w:lvlText w:val="%1.%2.%3"/>
      <w:lvlJc w:val="left"/>
      <w:pPr>
        <w:tabs>
          <w:tab w:val="num" w:pos="1348"/>
        </w:tabs>
        <w:ind w:left="1348" w:hanging="1134"/>
      </w:pPr>
      <w:rPr>
        <w:rFonts w:ascii="Times New Roman" w:hAnsi="Times New Roman" w:cs="Times New Roman" w:hint="default"/>
        <w:b w:val="0"/>
        <w:i w:val="0"/>
        <w:color w:val="auto"/>
        <w:sz w:val="22"/>
        <w:szCs w:val="22"/>
      </w:rPr>
    </w:lvl>
    <w:lvl w:ilvl="3">
      <w:start w:val="1"/>
      <w:numFmt w:val="decimal"/>
      <w:pStyle w:val="a0"/>
      <w:lvlText w:val="%1.%2.%3.%4"/>
      <w:lvlJc w:val="left"/>
      <w:pPr>
        <w:tabs>
          <w:tab w:val="num" w:pos="1701"/>
        </w:tabs>
        <w:ind w:left="1701" w:hanging="1134"/>
      </w:pPr>
      <w:rPr>
        <w:rFonts w:ascii="Times New Roman" w:hAnsi="Times New Roman" w:cs="Times New Roman" w:hint="default"/>
        <w:b w:val="0"/>
        <w:i w:val="0"/>
        <w:sz w:val="22"/>
        <w:szCs w:val="22"/>
      </w:rPr>
    </w:lvl>
    <w:lvl w:ilvl="4">
      <w:start w:val="1"/>
      <w:numFmt w:val="russianLower"/>
      <w:pStyle w:val="a1"/>
      <w:lvlText w:val="%5)"/>
      <w:lvlJc w:val="left"/>
      <w:pPr>
        <w:tabs>
          <w:tab w:val="num" w:pos="851"/>
        </w:tabs>
        <w:ind w:left="851" w:hanging="567"/>
      </w:pPr>
      <w:rPr>
        <w:rFonts w:hint="default"/>
        <w:b w:val="0"/>
        <w:i w:val="0"/>
        <w:color w:val="auto"/>
        <w:sz w:val="22"/>
        <w:szCs w:val="22"/>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3"/>
  </w:num>
  <w:num w:numId="2">
    <w:abstractNumId w:val="4"/>
    <w:lvlOverride w:ilvl="4">
      <w:lvl w:ilvl="4">
        <w:start w:val="1"/>
        <w:numFmt w:val="russianLower"/>
        <w:pStyle w:val="a1"/>
        <w:lvlText w:val="%5)"/>
        <w:lvlJc w:val="left"/>
        <w:pPr>
          <w:tabs>
            <w:tab w:val="num" w:pos="851"/>
          </w:tabs>
          <w:ind w:left="851" w:hanging="567"/>
        </w:pPr>
        <w:rPr>
          <w:rFonts w:hint="default"/>
          <w:b w:val="0"/>
          <w:i w:val="0"/>
          <w:color w:val="auto"/>
          <w:sz w:val="22"/>
          <w:szCs w:val="22"/>
        </w:rPr>
      </w:lvl>
    </w:lvlOverride>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CE"/>
    <w:rsid w:val="00024CF6"/>
    <w:rsid w:val="00067A53"/>
    <w:rsid w:val="000836FD"/>
    <w:rsid w:val="00100BA8"/>
    <w:rsid w:val="0016130C"/>
    <w:rsid w:val="00204D78"/>
    <w:rsid w:val="00225292"/>
    <w:rsid w:val="002D0CB6"/>
    <w:rsid w:val="002D6960"/>
    <w:rsid w:val="002F2359"/>
    <w:rsid w:val="002F4C1E"/>
    <w:rsid w:val="00322F02"/>
    <w:rsid w:val="003A67FB"/>
    <w:rsid w:val="003B72EA"/>
    <w:rsid w:val="003C2880"/>
    <w:rsid w:val="003D557D"/>
    <w:rsid w:val="003D5C69"/>
    <w:rsid w:val="004339DF"/>
    <w:rsid w:val="004976CD"/>
    <w:rsid w:val="004B5D56"/>
    <w:rsid w:val="005203C0"/>
    <w:rsid w:val="00523EE7"/>
    <w:rsid w:val="00595DD4"/>
    <w:rsid w:val="00596C70"/>
    <w:rsid w:val="005D2D67"/>
    <w:rsid w:val="005E65E8"/>
    <w:rsid w:val="005F010B"/>
    <w:rsid w:val="00650BA2"/>
    <w:rsid w:val="006C0D89"/>
    <w:rsid w:val="00711E3F"/>
    <w:rsid w:val="007176E3"/>
    <w:rsid w:val="007B605B"/>
    <w:rsid w:val="007D0E98"/>
    <w:rsid w:val="007D7FBC"/>
    <w:rsid w:val="007F5698"/>
    <w:rsid w:val="00821820"/>
    <w:rsid w:val="00825244"/>
    <w:rsid w:val="00875D74"/>
    <w:rsid w:val="008B6592"/>
    <w:rsid w:val="008C52A7"/>
    <w:rsid w:val="008D5797"/>
    <w:rsid w:val="008F0718"/>
    <w:rsid w:val="009E0414"/>
    <w:rsid w:val="009F3A0B"/>
    <w:rsid w:val="00A56303"/>
    <w:rsid w:val="00B24415"/>
    <w:rsid w:val="00B25EE7"/>
    <w:rsid w:val="00B35B17"/>
    <w:rsid w:val="00BF4D4D"/>
    <w:rsid w:val="00C00BE6"/>
    <w:rsid w:val="00C177E6"/>
    <w:rsid w:val="00C50D83"/>
    <w:rsid w:val="00C61AA4"/>
    <w:rsid w:val="00C67293"/>
    <w:rsid w:val="00CB3FFD"/>
    <w:rsid w:val="00D25907"/>
    <w:rsid w:val="00D7766F"/>
    <w:rsid w:val="00D86DB7"/>
    <w:rsid w:val="00DA179E"/>
    <w:rsid w:val="00DB0DB9"/>
    <w:rsid w:val="00DB7FCE"/>
    <w:rsid w:val="00DD00B2"/>
    <w:rsid w:val="00E33B92"/>
    <w:rsid w:val="00E44915"/>
    <w:rsid w:val="00EF04CC"/>
    <w:rsid w:val="00F01433"/>
    <w:rsid w:val="00F0463C"/>
    <w:rsid w:val="00F05A2F"/>
    <w:rsid w:val="00F371AA"/>
    <w:rsid w:val="00F5191D"/>
    <w:rsid w:val="00FE3EB6"/>
    <w:rsid w:val="00FF0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6B6F8"/>
  <w15:docId w15:val="{B68D6400-B8CD-40B0-9585-0FCF242C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176E3"/>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2"/>
    <w:next w:val="a2"/>
    <w:link w:val="11"/>
    <w:uiPriority w:val="99"/>
    <w:qFormat/>
    <w:rsid w:val="007176E3"/>
    <w:pPr>
      <w:keepNext/>
      <w:keepLines/>
      <w:pageBreakBefore/>
      <w:numPr>
        <w:numId w:val="2"/>
      </w:numPr>
      <w:suppressAutoHyphens/>
      <w:spacing w:before="480" w:after="240" w:line="240" w:lineRule="auto"/>
      <w:jc w:val="left"/>
      <w:outlineLvl w:val="0"/>
    </w:pPr>
    <w:rPr>
      <w:rFonts w:ascii="Arial" w:hAnsi="Arial"/>
      <w:b/>
      <w:snapToGrid/>
      <w:kern w:val="28"/>
      <w:sz w:val="40"/>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2"/>
    <w:next w:val="a2"/>
    <w:link w:val="21"/>
    <w:uiPriority w:val="99"/>
    <w:qFormat/>
    <w:rsid w:val="007176E3"/>
    <w:pPr>
      <w:keepNext/>
      <w:numPr>
        <w:ilvl w:val="1"/>
        <w:numId w:val="2"/>
      </w:numPr>
      <w:suppressAutoHyphens/>
      <w:spacing w:before="360" w:after="120" w:line="240" w:lineRule="auto"/>
      <w:jc w:val="left"/>
      <w:outlineLvl w:val="1"/>
    </w:pPr>
    <w:rPr>
      <w:b/>
      <w:sz w:val="32"/>
    </w:rPr>
  </w:style>
  <w:style w:type="paragraph" w:styleId="40">
    <w:name w:val="heading 4"/>
    <w:basedOn w:val="a2"/>
    <w:next w:val="a2"/>
    <w:link w:val="41"/>
    <w:uiPriority w:val="9"/>
    <w:unhideWhenUsed/>
    <w:qFormat/>
    <w:rsid w:val="00875D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basedOn w:val="a3"/>
    <w:link w:val="10"/>
    <w:rsid w:val="007176E3"/>
    <w:rPr>
      <w:rFonts w:ascii="Arial" w:eastAsia="Times New Roman" w:hAnsi="Arial" w:cs="Times New Roman"/>
      <w:b/>
      <w:kern w:val="28"/>
      <w:sz w:val="40"/>
      <w:szCs w:val="20"/>
      <w:lang w:eastAsia="ru-RU"/>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7176E3"/>
    <w:rPr>
      <w:rFonts w:ascii="Times New Roman" w:eastAsia="Times New Roman" w:hAnsi="Times New Roman" w:cs="Times New Roman"/>
      <w:b/>
      <w:snapToGrid w:val="0"/>
      <w:sz w:val="32"/>
      <w:szCs w:val="20"/>
      <w:lang w:eastAsia="ru-RU"/>
    </w:rPr>
  </w:style>
  <w:style w:type="character" w:styleId="a6">
    <w:name w:val="footnote reference"/>
    <w:rsid w:val="007176E3"/>
    <w:rPr>
      <w:vertAlign w:val="superscript"/>
    </w:rPr>
  </w:style>
  <w:style w:type="paragraph" w:styleId="a7">
    <w:name w:val="footnote text"/>
    <w:aliases w:val=" Знак,Знак"/>
    <w:basedOn w:val="a2"/>
    <w:link w:val="a8"/>
    <w:uiPriority w:val="99"/>
    <w:rsid w:val="007176E3"/>
    <w:pPr>
      <w:spacing w:line="240" w:lineRule="auto"/>
    </w:pPr>
    <w:rPr>
      <w:sz w:val="20"/>
    </w:rPr>
  </w:style>
  <w:style w:type="character" w:customStyle="1" w:styleId="a8">
    <w:name w:val="Текст сноски Знак"/>
    <w:aliases w:val=" Знак Знак,Знак Знак"/>
    <w:basedOn w:val="a3"/>
    <w:link w:val="a7"/>
    <w:uiPriority w:val="99"/>
    <w:rsid w:val="007176E3"/>
    <w:rPr>
      <w:rFonts w:ascii="Times New Roman" w:eastAsia="Times New Roman" w:hAnsi="Times New Roman" w:cs="Times New Roman"/>
      <w:snapToGrid w:val="0"/>
      <w:sz w:val="20"/>
      <w:szCs w:val="20"/>
      <w:lang w:eastAsia="ru-RU"/>
    </w:rPr>
  </w:style>
  <w:style w:type="paragraph" w:styleId="a9">
    <w:name w:val="header"/>
    <w:basedOn w:val="a2"/>
    <w:link w:val="aa"/>
    <w:uiPriority w:val="99"/>
    <w:unhideWhenUsed/>
    <w:rsid w:val="007176E3"/>
    <w:pPr>
      <w:tabs>
        <w:tab w:val="center" w:pos="4677"/>
        <w:tab w:val="right" w:pos="9355"/>
      </w:tabs>
      <w:spacing w:line="240" w:lineRule="auto"/>
    </w:pPr>
  </w:style>
  <w:style w:type="character" w:customStyle="1" w:styleId="aa">
    <w:name w:val="Верхний колонтитул Знак"/>
    <w:basedOn w:val="a3"/>
    <w:link w:val="a9"/>
    <w:uiPriority w:val="99"/>
    <w:rsid w:val="007176E3"/>
    <w:rPr>
      <w:rFonts w:ascii="Times New Roman" w:eastAsia="Times New Roman" w:hAnsi="Times New Roman" w:cs="Times New Roman"/>
      <w:snapToGrid w:val="0"/>
      <w:sz w:val="28"/>
      <w:szCs w:val="20"/>
      <w:lang w:eastAsia="ru-RU"/>
    </w:rPr>
  </w:style>
  <w:style w:type="paragraph" w:styleId="ab">
    <w:name w:val="footer"/>
    <w:basedOn w:val="a2"/>
    <w:link w:val="ac"/>
    <w:uiPriority w:val="99"/>
    <w:unhideWhenUsed/>
    <w:rsid w:val="007176E3"/>
    <w:pPr>
      <w:tabs>
        <w:tab w:val="center" w:pos="4677"/>
        <w:tab w:val="right" w:pos="9355"/>
      </w:tabs>
      <w:spacing w:line="240" w:lineRule="auto"/>
    </w:pPr>
  </w:style>
  <w:style w:type="character" w:customStyle="1" w:styleId="ac">
    <w:name w:val="Нижний колонтитул Знак"/>
    <w:basedOn w:val="a3"/>
    <w:link w:val="ab"/>
    <w:uiPriority w:val="99"/>
    <w:rsid w:val="007176E3"/>
    <w:rPr>
      <w:rFonts w:ascii="Times New Roman" w:eastAsia="Times New Roman" w:hAnsi="Times New Roman" w:cs="Times New Roman"/>
      <w:snapToGrid w:val="0"/>
      <w:sz w:val="28"/>
      <w:szCs w:val="20"/>
      <w:lang w:eastAsia="ru-RU"/>
    </w:rPr>
  </w:style>
  <w:style w:type="paragraph" w:customStyle="1" w:styleId="12">
    <w:name w:val="Обычный1"/>
    <w:rsid w:val="007176E3"/>
    <w:pPr>
      <w:widowControl w:val="0"/>
      <w:tabs>
        <w:tab w:val="left" w:pos="360"/>
      </w:tabs>
      <w:spacing w:after="0" w:line="240" w:lineRule="auto"/>
      <w:ind w:left="1304"/>
      <w:jc w:val="both"/>
    </w:pPr>
    <w:rPr>
      <w:rFonts w:ascii="Times New Roman" w:eastAsia="Times New Roman" w:hAnsi="Times New Roman" w:cs="Times New Roman"/>
      <w:noProof/>
      <w:sz w:val="20"/>
      <w:szCs w:val="20"/>
      <w:lang w:eastAsia="ru-RU"/>
    </w:rPr>
  </w:style>
  <w:style w:type="paragraph" w:customStyle="1" w:styleId="a">
    <w:name w:val="Пункт"/>
    <w:basedOn w:val="a2"/>
    <w:rsid w:val="007176E3"/>
    <w:pPr>
      <w:numPr>
        <w:ilvl w:val="2"/>
        <w:numId w:val="2"/>
      </w:numPr>
    </w:pPr>
  </w:style>
  <w:style w:type="paragraph" w:customStyle="1" w:styleId="a0">
    <w:name w:val="Подпункт"/>
    <w:basedOn w:val="a"/>
    <w:rsid w:val="007176E3"/>
    <w:pPr>
      <w:numPr>
        <w:ilvl w:val="3"/>
      </w:numPr>
    </w:pPr>
  </w:style>
  <w:style w:type="paragraph" w:customStyle="1" w:styleId="a1">
    <w:name w:val="Подподпункт"/>
    <w:basedOn w:val="a0"/>
    <w:rsid w:val="007176E3"/>
    <w:pPr>
      <w:numPr>
        <w:ilvl w:val="4"/>
      </w:numPr>
    </w:pPr>
  </w:style>
  <w:style w:type="numbering" w:customStyle="1" w:styleId="1111112">
    <w:name w:val="1 / 1.1 / 1.1.12"/>
    <w:basedOn w:val="a5"/>
    <w:next w:val="111111"/>
    <w:rsid w:val="007176E3"/>
    <w:pPr>
      <w:numPr>
        <w:numId w:val="3"/>
      </w:numPr>
    </w:pPr>
  </w:style>
  <w:style w:type="numbering" w:styleId="111111">
    <w:name w:val="Outline List 2"/>
    <w:basedOn w:val="a5"/>
    <w:uiPriority w:val="99"/>
    <w:semiHidden/>
    <w:unhideWhenUsed/>
    <w:rsid w:val="007176E3"/>
  </w:style>
  <w:style w:type="paragraph" w:styleId="ad">
    <w:name w:val="Balloon Text"/>
    <w:basedOn w:val="a2"/>
    <w:link w:val="ae"/>
    <w:uiPriority w:val="99"/>
    <w:semiHidden/>
    <w:unhideWhenUsed/>
    <w:rsid w:val="007176E3"/>
    <w:pPr>
      <w:spacing w:line="240" w:lineRule="auto"/>
    </w:pPr>
    <w:rPr>
      <w:rFonts w:ascii="Tahoma" w:hAnsi="Tahoma" w:cs="Tahoma"/>
      <w:sz w:val="16"/>
      <w:szCs w:val="16"/>
    </w:rPr>
  </w:style>
  <w:style w:type="character" w:customStyle="1" w:styleId="ae">
    <w:name w:val="Текст выноски Знак"/>
    <w:basedOn w:val="a3"/>
    <w:link w:val="ad"/>
    <w:uiPriority w:val="99"/>
    <w:semiHidden/>
    <w:rsid w:val="007176E3"/>
    <w:rPr>
      <w:rFonts w:ascii="Tahoma" w:eastAsia="Times New Roman" w:hAnsi="Tahoma" w:cs="Tahoma"/>
      <w:snapToGrid w:val="0"/>
      <w:sz w:val="16"/>
      <w:szCs w:val="16"/>
      <w:lang w:eastAsia="ru-RU"/>
    </w:rPr>
  </w:style>
  <w:style w:type="paragraph" w:customStyle="1" w:styleId="Style8">
    <w:name w:val="Style8"/>
    <w:basedOn w:val="a2"/>
    <w:uiPriority w:val="99"/>
    <w:rsid w:val="007176E3"/>
    <w:pPr>
      <w:widowControl w:val="0"/>
      <w:autoSpaceDE w:val="0"/>
      <w:autoSpaceDN w:val="0"/>
      <w:adjustRightInd w:val="0"/>
      <w:spacing w:line="240" w:lineRule="auto"/>
      <w:ind w:firstLine="0"/>
      <w:jc w:val="left"/>
    </w:pPr>
    <w:rPr>
      <w:rFonts w:ascii="Trebuchet MS" w:eastAsiaTheme="minorEastAsia" w:hAnsi="Trebuchet MS"/>
      <w:snapToGrid/>
      <w:sz w:val="24"/>
      <w:szCs w:val="24"/>
    </w:rPr>
  </w:style>
  <w:style w:type="paragraph" w:customStyle="1" w:styleId="Style11">
    <w:name w:val="Style11"/>
    <w:basedOn w:val="a2"/>
    <w:uiPriority w:val="99"/>
    <w:rsid w:val="007176E3"/>
    <w:pPr>
      <w:widowControl w:val="0"/>
      <w:autoSpaceDE w:val="0"/>
      <w:autoSpaceDN w:val="0"/>
      <w:adjustRightInd w:val="0"/>
      <w:spacing w:line="240" w:lineRule="auto"/>
      <w:ind w:firstLine="0"/>
      <w:jc w:val="left"/>
    </w:pPr>
    <w:rPr>
      <w:rFonts w:ascii="Trebuchet MS" w:eastAsiaTheme="minorEastAsia" w:hAnsi="Trebuchet MS"/>
      <w:snapToGrid/>
      <w:sz w:val="24"/>
      <w:szCs w:val="24"/>
    </w:rPr>
  </w:style>
  <w:style w:type="character" w:customStyle="1" w:styleId="FontStyle25">
    <w:name w:val="Font Style25"/>
    <w:basedOn w:val="a3"/>
    <w:uiPriority w:val="99"/>
    <w:rsid w:val="007176E3"/>
    <w:rPr>
      <w:rFonts w:ascii="Times New Roman" w:hAnsi="Times New Roman" w:cs="Times New Roman"/>
      <w:color w:val="000000"/>
      <w:sz w:val="26"/>
      <w:szCs w:val="26"/>
    </w:rPr>
  </w:style>
  <w:style w:type="paragraph" w:styleId="22">
    <w:name w:val="Body Text Indent 2"/>
    <w:basedOn w:val="a2"/>
    <w:link w:val="23"/>
    <w:unhideWhenUsed/>
    <w:rsid w:val="009E0414"/>
    <w:pPr>
      <w:spacing w:after="120" w:line="480" w:lineRule="auto"/>
      <w:ind w:left="283"/>
    </w:pPr>
  </w:style>
  <w:style w:type="character" w:customStyle="1" w:styleId="23">
    <w:name w:val="Основной текст с отступом 2 Знак"/>
    <w:basedOn w:val="a3"/>
    <w:link w:val="22"/>
    <w:rsid w:val="009E0414"/>
    <w:rPr>
      <w:rFonts w:ascii="Times New Roman" w:eastAsia="Times New Roman" w:hAnsi="Times New Roman" w:cs="Times New Roman"/>
      <w:snapToGrid w:val="0"/>
      <w:sz w:val="28"/>
      <w:szCs w:val="20"/>
      <w:lang w:eastAsia="ru-RU"/>
    </w:rPr>
  </w:style>
  <w:style w:type="paragraph" w:customStyle="1" w:styleId="4">
    <w:name w:val="_нумер_4_ур"/>
    <w:basedOn w:val="3"/>
    <w:qFormat/>
    <w:rsid w:val="009E0414"/>
    <w:pPr>
      <w:numPr>
        <w:ilvl w:val="3"/>
      </w:numPr>
      <w:tabs>
        <w:tab w:val="num" w:pos="360"/>
        <w:tab w:val="num" w:pos="1134"/>
        <w:tab w:val="num" w:pos="1701"/>
      </w:tabs>
      <w:ind w:left="1701" w:hanging="1134"/>
    </w:pPr>
  </w:style>
  <w:style w:type="paragraph" w:customStyle="1" w:styleId="3">
    <w:name w:val="_нумер_3_ур"/>
    <w:basedOn w:val="2"/>
    <w:qFormat/>
    <w:rsid w:val="009E0414"/>
    <w:pPr>
      <w:numPr>
        <w:ilvl w:val="2"/>
      </w:numPr>
      <w:tabs>
        <w:tab w:val="num" w:pos="360"/>
        <w:tab w:val="num" w:pos="1134"/>
      </w:tabs>
      <w:ind w:left="1134" w:hanging="1134"/>
    </w:pPr>
  </w:style>
  <w:style w:type="paragraph" w:customStyle="1" w:styleId="2">
    <w:name w:val="_нумер_2_ур"/>
    <w:basedOn w:val="a2"/>
    <w:uiPriority w:val="99"/>
    <w:rsid w:val="009E0414"/>
    <w:pPr>
      <w:numPr>
        <w:ilvl w:val="1"/>
        <w:numId w:val="4"/>
      </w:numPr>
      <w:tabs>
        <w:tab w:val="num" w:pos="567"/>
      </w:tabs>
      <w:spacing w:line="240" w:lineRule="auto"/>
      <w:ind w:left="567" w:hanging="567"/>
    </w:pPr>
    <w:rPr>
      <w:rFonts w:ascii="Calibri" w:eastAsia="?????? Pro W3" w:hAnsi="Calibri"/>
      <w:snapToGrid/>
      <w:color w:val="000000"/>
      <w:sz w:val="24"/>
      <w:szCs w:val="24"/>
      <w:lang w:eastAsia="en-US"/>
    </w:rPr>
  </w:style>
  <w:style w:type="paragraph" w:customStyle="1" w:styleId="1">
    <w:name w:val="_Заголовок_1"/>
    <w:next w:val="a2"/>
    <w:rsid w:val="009E0414"/>
    <w:pPr>
      <w:keepNext/>
      <w:numPr>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f">
    <w:name w:val="Subtitle"/>
    <w:basedOn w:val="a2"/>
    <w:link w:val="af0"/>
    <w:uiPriority w:val="99"/>
    <w:qFormat/>
    <w:rsid w:val="009E0414"/>
    <w:pPr>
      <w:spacing w:line="240" w:lineRule="auto"/>
      <w:ind w:firstLine="0"/>
      <w:jc w:val="center"/>
    </w:pPr>
    <w:rPr>
      <w:snapToGrid/>
    </w:rPr>
  </w:style>
  <w:style w:type="character" w:customStyle="1" w:styleId="af0">
    <w:name w:val="Подзаголовок Знак"/>
    <w:basedOn w:val="a3"/>
    <w:link w:val="af"/>
    <w:uiPriority w:val="99"/>
    <w:rsid w:val="009E0414"/>
    <w:rPr>
      <w:rFonts w:ascii="Times New Roman" w:eastAsia="Times New Roman" w:hAnsi="Times New Roman" w:cs="Times New Roman"/>
      <w:sz w:val="28"/>
      <w:szCs w:val="20"/>
      <w:lang w:eastAsia="ru-RU"/>
    </w:rPr>
  </w:style>
  <w:style w:type="paragraph" w:customStyle="1" w:styleId="pc">
    <w:name w:val="pc"/>
    <w:basedOn w:val="a2"/>
    <w:uiPriority w:val="99"/>
    <w:rsid w:val="009E0414"/>
    <w:pPr>
      <w:spacing w:before="100" w:beforeAutospacing="1" w:after="100" w:afterAutospacing="1" w:line="240" w:lineRule="auto"/>
      <w:ind w:firstLine="0"/>
      <w:jc w:val="left"/>
    </w:pPr>
    <w:rPr>
      <w:snapToGrid/>
      <w:sz w:val="24"/>
      <w:szCs w:val="24"/>
    </w:rPr>
  </w:style>
  <w:style w:type="paragraph" w:customStyle="1" w:styleId="NoSpacing3">
    <w:name w:val="No Spacing3"/>
    <w:link w:val="NoSpacingChar1"/>
    <w:uiPriority w:val="99"/>
    <w:rsid w:val="009E0414"/>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9E0414"/>
    <w:rPr>
      <w:rFonts w:ascii="Calibri" w:eastAsia="Times New Roman" w:hAnsi="Calibri" w:cs="Times New Roman"/>
    </w:rPr>
  </w:style>
  <w:style w:type="character" w:customStyle="1" w:styleId="41">
    <w:name w:val="Заголовок 4 Знак"/>
    <w:basedOn w:val="a3"/>
    <w:link w:val="40"/>
    <w:uiPriority w:val="9"/>
    <w:rsid w:val="00875D74"/>
    <w:rPr>
      <w:rFonts w:asciiTheme="majorHAnsi" w:eastAsiaTheme="majorEastAsia" w:hAnsiTheme="majorHAnsi" w:cstheme="majorBidi"/>
      <w:b/>
      <w:bCs/>
      <w:i/>
      <w:iCs/>
      <w:snapToGrid w:val="0"/>
      <w:color w:val="4F81BD" w:themeColor="accent1"/>
      <w:sz w:val="28"/>
      <w:szCs w:val="20"/>
      <w:lang w:eastAsia="ru-RU"/>
    </w:rPr>
  </w:style>
  <w:style w:type="paragraph" w:customStyle="1" w:styleId="13">
    <w:name w:val="Без интервала1"/>
    <w:next w:val="af1"/>
    <w:uiPriority w:val="1"/>
    <w:qFormat/>
    <w:rsid w:val="004B5D56"/>
    <w:pPr>
      <w:spacing w:after="0" w:line="240" w:lineRule="auto"/>
    </w:pPr>
    <w:rPr>
      <w:rFonts w:ascii="Calibri" w:eastAsia="Calibri" w:hAnsi="Calibri" w:cs="Times New Roman"/>
    </w:rPr>
  </w:style>
  <w:style w:type="paragraph" w:styleId="af1">
    <w:name w:val="No Spacing"/>
    <w:qFormat/>
    <w:rsid w:val="004B5D56"/>
    <w:pPr>
      <w:spacing w:after="0" w:line="240" w:lineRule="auto"/>
      <w:ind w:firstLine="567"/>
      <w:jc w:val="both"/>
    </w:pPr>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9F76F30BD85011A3779D611C88B05A2CC55F7C4FA1C9D21D14453A3934B94E44AF5E180623977Dt6l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F39EA-1198-476B-AB02-5E2A67FB0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7</Pages>
  <Words>2740</Words>
  <Characters>15618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18322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47</cp:revision>
  <dcterms:created xsi:type="dcterms:W3CDTF">2020-06-02T15:28:00Z</dcterms:created>
  <dcterms:modified xsi:type="dcterms:W3CDTF">2020-09-10T12:16:00Z</dcterms:modified>
</cp:coreProperties>
</file>